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A3E3A" w14:textId="77777777" w:rsidR="006657E0" w:rsidRPr="006F7851" w:rsidRDefault="00F307E2" w:rsidP="00F224E3">
      <w:pPr>
        <w:tabs>
          <w:tab w:val="right" w:pos="10080"/>
        </w:tabs>
        <w:jc w:val="right"/>
        <w:rPr>
          <w:rFonts w:ascii="Times New Roman" w:hAnsi="Times New Roman"/>
        </w:rPr>
      </w:pPr>
      <w:r w:rsidRPr="006F7851">
        <w:rPr>
          <w:rFonts w:ascii="Times New Roman" w:hAnsi="Times New Roman"/>
        </w:rPr>
        <w:tab/>
      </w:r>
      <w:r w:rsidR="004A096E" w:rsidRPr="006F7851">
        <w:rPr>
          <w:rFonts w:ascii="Times New Roman" w:hAnsi="Times New Roman"/>
        </w:rPr>
        <w:t xml:space="preserve">MEDIA </w:t>
      </w:r>
      <w:r w:rsidR="00D831C8" w:rsidRPr="006F7851">
        <w:rPr>
          <w:rFonts w:ascii="Times New Roman" w:hAnsi="Times New Roman"/>
        </w:rPr>
        <w:t>CONTACT</w:t>
      </w:r>
      <w:r w:rsidR="006F7851" w:rsidRPr="006F7851">
        <w:rPr>
          <w:rFonts w:ascii="Times New Roman" w:hAnsi="Times New Roman"/>
        </w:rPr>
        <w:t>S</w:t>
      </w:r>
    </w:p>
    <w:p w14:paraId="25F1E7B3" w14:textId="77777777" w:rsidR="00D831C8" w:rsidRPr="006F7851" w:rsidRDefault="004A096E" w:rsidP="00D831C8">
      <w:pPr>
        <w:tabs>
          <w:tab w:val="right" w:pos="10080"/>
        </w:tabs>
        <w:jc w:val="right"/>
        <w:rPr>
          <w:rFonts w:ascii="Times New Roman" w:hAnsi="Times New Roman"/>
          <w:color w:val="000000"/>
        </w:rPr>
      </w:pPr>
      <w:r w:rsidRPr="006F7851">
        <w:rPr>
          <w:rFonts w:ascii="Times New Roman" w:hAnsi="Times New Roman"/>
          <w:color w:val="000000"/>
        </w:rPr>
        <w:t>Connie Shaver 612.308.5785</w:t>
      </w:r>
    </w:p>
    <w:p w14:paraId="4C529372" w14:textId="77777777" w:rsidR="00F307E2" w:rsidRPr="006F7851" w:rsidRDefault="00A12FF6" w:rsidP="004B2C8E">
      <w:pPr>
        <w:tabs>
          <w:tab w:val="right" w:pos="10080"/>
        </w:tabs>
        <w:jc w:val="right"/>
        <w:rPr>
          <w:rFonts w:ascii="Times New Roman" w:hAnsi="Times New Roman"/>
          <w:color w:val="000000"/>
        </w:rPr>
      </w:pPr>
      <w:hyperlink r:id="rId7" w:history="1">
        <w:r w:rsidR="006F7851" w:rsidRPr="006F7851">
          <w:rPr>
            <w:rStyle w:val="Hyperlink"/>
            <w:rFonts w:ascii="Times New Roman" w:hAnsi="Times New Roman"/>
          </w:rPr>
          <w:t>connieshaver@charter.net</w:t>
        </w:r>
      </w:hyperlink>
    </w:p>
    <w:p w14:paraId="16EF58F4" w14:textId="77777777" w:rsidR="006F7851" w:rsidRPr="006F7851" w:rsidRDefault="006F7851" w:rsidP="004B2C8E">
      <w:pPr>
        <w:tabs>
          <w:tab w:val="right" w:pos="10080"/>
        </w:tabs>
        <w:jc w:val="right"/>
        <w:rPr>
          <w:rFonts w:ascii="Times New Roman" w:hAnsi="Times New Roman"/>
          <w:color w:val="000000"/>
        </w:rPr>
      </w:pPr>
      <w:r w:rsidRPr="006F7851">
        <w:rPr>
          <w:rFonts w:ascii="Times New Roman" w:hAnsi="Times New Roman"/>
          <w:color w:val="000000"/>
        </w:rPr>
        <w:t>Doug Little 612 .871.3534</w:t>
      </w:r>
    </w:p>
    <w:p w14:paraId="773448A0" w14:textId="77777777" w:rsidR="006F7851" w:rsidRDefault="00A12FF6" w:rsidP="006F7851">
      <w:pPr>
        <w:jc w:val="right"/>
        <w:rPr>
          <w:rFonts w:ascii="Times New Roman" w:hAnsi="Times New Roman"/>
          <w:color w:val="1F497D"/>
          <w:sz w:val="22"/>
          <w:szCs w:val="22"/>
        </w:rPr>
      </w:pPr>
      <w:hyperlink r:id="rId8" w:history="1">
        <w:r w:rsidR="006F7851" w:rsidRPr="0032702E">
          <w:rPr>
            <w:rStyle w:val="Hyperlink"/>
            <w:rFonts w:ascii="Times New Roman" w:hAnsi="Times New Roman"/>
            <w:sz w:val="22"/>
            <w:szCs w:val="22"/>
          </w:rPr>
          <w:t>doug@douglittlemusic.com</w:t>
        </w:r>
      </w:hyperlink>
    </w:p>
    <w:p w14:paraId="2BD326F9" w14:textId="77777777" w:rsidR="006F7851" w:rsidRPr="006F7851" w:rsidRDefault="006F7851" w:rsidP="006F7851">
      <w:pPr>
        <w:jc w:val="right"/>
        <w:rPr>
          <w:rFonts w:ascii="Times New Roman" w:hAnsi="Times New Roman"/>
          <w:color w:val="000000"/>
        </w:rPr>
      </w:pPr>
    </w:p>
    <w:p w14:paraId="5E8AFA3E" w14:textId="77777777" w:rsidR="006F7851" w:rsidRPr="006F7851" w:rsidRDefault="006F7851" w:rsidP="004B2C8E">
      <w:pPr>
        <w:tabs>
          <w:tab w:val="right" w:pos="10080"/>
        </w:tabs>
        <w:jc w:val="right"/>
        <w:rPr>
          <w:rFonts w:ascii="Times New Roman" w:hAnsi="Times New Roman"/>
          <w:color w:val="000000"/>
        </w:rPr>
      </w:pPr>
    </w:p>
    <w:p w14:paraId="7F2FD661" w14:textId="4E444CF0" w:rsidR="005C5596" w:rsidRDefault="005C5596" w:rsidP="00D366AA">
      <w:pPr>
        <w:pStyle w:val="Heading3"/>
        <w:ind w:firstLine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54A192BD" wp14:editId="6B6385BD">
            <wp:extent cx="4419600" cy="1834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3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A8D">
        <w:rPr>
          <w:rFonts w:ascii="Times New Roman" w:hAnsi="Times New Roman"/>
          <w:sz w:val="48"/>
          <w:szCs w:val="48"/>
        </w:rPr>
        <w:softHyphen/>
      </w:r>
      <w:bookmarkStart w:id="0" w:name="_GoBack"/>
      <w:bookmarkEnd w:id="0"/>
    </w:p>
    <w:p w14:paraId="1A1C5DB5" w14:textId="77777777" w:rsidR="000041F8" w:rsidRPr="006F7851" w:rsidRDefault="000041F8" w:rsidP="00B9085C">
      <w:pPr>
        <w:jc w:val="center"/>
        <w:rPr>
          <w:rFonts w:ascii="Times New Roman" w:hAnsi="Times New Roman"/>
          <w:sz w:val="16"/>
          <w:szCs w:val="16"/>
        </w:rPr>
      </w:pPr>
    </w:p>
    <w:p w14:paraId="4D439A5B" w14:textId="77777777" w:rsidR="007245EC" w:rsidRDefault="004A096E" w:rsidP="00F224E3">
      <w:pPr>
        <w:tabs>
          <w:tab w:val="left" w:pos="2070"/>
          <w:tab w:val="left" w:pos="4500"/>
          <w:tab w:val="left" w:pos="7248"/>
        </w:tabs>
        <w:jc w:val="center"/>
        <w:rPr>
          <w:rFonts w:ascii="Times New Roman" w:hAnsi="Times New Roman"/>
          <w:sz w:val="28"/>
        </w:rPr>
      </w:pPr>
      <w:r w:rsidRPr="006F7851">
        <w:rPr>
          <w:rFonts w:ascii="Times New Roman" w:hAnsi="Times New Roman"/>
          <w:sz w:val="28"/>
        </w:rPr>
        <w:t xml:space="preserve">Charanga Tropical </w:t>
      </w:r>
      <w:r w:rsidR="005C7D0A">
        <w:rPr>
          <w:rFonts w:ascii="Times New Roman" w:hAnsi="Times New Roman"/>
          <w:sz w:val="28"/>
        </w:rPr>
        <w:t xml:space="preserve">announces a Kickstarter campaign </w:t>
      </w:r>
      <w:r w:rsidR="00D4275C" w:rsidRPr="006F7851">
        <w:rPr>
          <w:rFonts w:ascii="Times New Roman" w:hAnsi="Times New Roman"/>
          <w:sz w:val="28"/>
        </w:rPr>
        <w:t xml:space="preserve">to play </w:t>
      </w:r>
      <w:r w:rsidR="005C7D0A">
        <w:rPr>
          <w:rFonts w:ascii="Times New Roman" w:hAnsi="Times New Roman"/>
          <w:sz w:val="28"/>
        </w:rPr>
        <w:t xml:space="preserve">at </w:t>
      </w:r>
      <w:r w:rsidR="00885375" w:rsidRPr="006F7851">
        <w:rPr>
          <w:rFonts w:ascii="Times New Roman" w:hAnsi="Times New Roman"/>
          <w:sz w:val="28"/>
        </w:rPr>
        <w:t xml:space="preserve">summer </w:t>
      </w:r>
      <w:r w:rsidR="00802957" w:rsidRPr="006F7851">
        <w:rPr>
          <w:rFonts w:ascii="Times New Roman" w:hAnsi="Times New Roman"/>
          <w:sz w:val="28"/>
        </w:rPr>
        <w:t>music festival</w:t>
      </w:r>
      <w:r w:rsidR="0029573E" w:rsidRPr="006F7851">
        <w:rPr>
          <w:rFonts w:ascii="Times New Roman" w:hAnsi="Times New Roman"/>
          <w:sz w:val="28"/>
        </w:rPr>
        <w:t xml:space="preserve"> in Havana, Cuba! </w:t>
      </w:r>
      <w:r w:rsidR="00A14665" w:rsidRPr="006F7851">
        <w:rPr>
          <w:rFonts w:ascii="Times New Roman" w:hAnsi="Times New Roman"/>
          <w:sz w:val="28"/>
        </w:rPr>
        <w:t>F</w:t>
      </w:r>
      <w:r w:rsidR="00885375" w:rsidRPr="006F7851">
        <w:rPr>
          <w:rFonts w:ascii="Times New Roman" w:hAnsi="Times New Roman"/>
          <w:sz w:val="28"/>
        </w:rPr>
        <w:t>undraising shows at</w:t>
      </w:r>
      <w:r w:rsidR="0029573E" w:rsidRPr="006F7851">
        <w:rPr>
          <w:rFonts w:ascii="Times New Roman" w:hAnsi="Times New Roman"/>
          <w:sz w:val="28"/>
        </w:rPr>
        <w:t xml:space="preserve"> Bedlam Theater, Cedar Cultural C</w:t>
      </w:r>
      <w:r w:rsidR="007245EC">
        <w:rPr>
          <w:rFonts w:ascii="Times New Roman" w:hAnsi="Times New Roman"/>
          <w:sz w:val="28"/>
        </w:rPr>
        <w:t>enter</w:t>
      </w:r>
    </w:p>
    <w:p w14:paraId="35857857" w14:textId="77777777" w:rsidR="007245EC" w:rsidRDefault="007245EC" w:rsidP="00F224E3">
      <w:pPr>
        <w:tabs>
          <w:tab w:val="left" w:pos="2070"/>
          <w:tab w:val="left" w:pos="4500"/>
          <w:tab w:val="left" w:pos="7248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Featuring guest artists from </w:t>
      </w:r>
      <w:proofErr w:type="spellStart"/>
      <w:r>
        <w:rPr>
          <w:rFonts w:ascii="Times New Roman" w:hAnsi="Times New Roman"/>
          <w:sz w:val="28"/>
        </w:rPr>
        <w:t>Malamanya</w:t>
      </w:r>
      <w:proofErr w:type="spellEnd"/>
      <w:r>
        <w:rPr>
          <w:rFonts w:ascii="Times New Roman" w:hAnsi="Times New Roman"/>
          <w:sz w:val="28"/>
        </w:rPr>
        <w:t xml:space="preserve">, Salsa Del </w:t>
      </w:r>
      <w:proofErr w:type="spellStart"/>
      <w:r>
        <w:rPr>
          <w:rFonts w:ascii="Times New Roman" w:hAnsi="Times New Roman"/>
          <w:sz w:val="28"/>
        </w:rPr>
        <w:t>Soul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sz w:val="28"/>
        </w:rPr>
        <w:t>Salsabrosa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QBand</w:t>
      </w:r>
      <w:proofErr w:type="spellEnd"/>
      <w:r>
        <w:rPr>
          <w:rFonts w:ascii="Times New Roman" w:hAnsi="Times New Roman"/>
          <w:sz w:val="28"/>
        </w:rPr>
        <w:t xml:space="preserve">, and </w:t>
      </w:r>
      <w:proofErr w:type="spellStart"/>
      <w:r>
        <w:rPr>
          <w:rFonts w:ascii="Times New Roman" w:hAnsi="Times New Roman"/>
          <w:sz w:val="28"/>
        </w:rPr>
        <w:t>Nachito</w:t>
      </w:r>
      <w:proofErr w:type="spellEnd"/>
      <w:r>
        <w:rPr>
          <w:rFonts w:ascii="Times New Roman" w:hAnsi="Times New Roman"/>
          <w:sz w:val="28"/>
        </w:rPr>
        <w:t xml:space="preserve"> Herrera! </w:t>
      </w:r>
    </w:p>
    <w:p w14:paraId="5C666EEE" w14:textId="77777777" w:rsidR="007245EC" w:rsidRPr="007245EC" w:rsidRDefault="007245EC" w:rsidP="00F224E3">
      <w:pPr>
        <w:tabs>
          <w:tab w:val="left" w:pos="2070"/>
          <w:tab w:val="left" w:pos="4500"/>
          <w:tab w:val="left" w:pos="7248"/>
        </w:tabs>
        <w:jc w:val="center"/>
        <w:rPr>
          <w:rFonts w:ascii="Times New Roman" w:hAnsi="Times New Roman"/>
          <w:sz w:val="28"/>
        </w:rPr>
      </w:pPr>
    </w:p>
    <w:p w14:paraId="60BA8BAF" w14:textId="77777777" w:rsidR="005C4950" w:rsidRPr="006F7851" w:rsidRDefault="00D4275C" w:rsidP="00471CE7">
      <w:pPr>
        <w:tabs>
          <w:tab w:val="left" w:pos="2070"/>
          <w:tab w:val="left" w:pos="4500"/>
          <w:tab w:val="left" w:pos="7248"/>
        </w:tabs>
        <w:jc w:val="center"/>
        <w:rPr>
          <w:rFonts w:ascii="Times New Roman" w:hAnsi="Times New Roman"/>
          <w:sz w:val="28"/>
        </w:rPr>
      </w:pPr>
      <w:r w:rsidRPr="006F7851">
        <w:rPr>
          <w:rFonts w:ascii="Times New Roman" w:hAnsi="Times New Roman"/>
          <w:sz w:val="28"/>
        </w:rPr>
        <w:t xml:space="preserve">PLUS </w:t>
      </w:r>
      <w:r w:rsidR="00A14665" w:rsidRPr="006F7851">
        <w:rPr>
          <w:rFonts w:ascii="Times New Roman" w:hAnsi="Times New Roman"/>
          <w:sz w:val="28"/>
        </w:rPr>
        <w:t xml:space="preserve">announcing opportunity to </w:t>
      </w:r>
      <w:r w:rsidRPr="006F7851">
        <w:rPr>
          <w:rFonts w:ascii="Times New Roman" w:hAnsi="Times New Roman"/>
          <w:sz w:val="28"/>
        </w:rPr>
        <w:t>travel</w:t>
      </w:r>
      <w:r w:rsidR="005C4950" w:rsidRPr="006F7851">
        <w:rPr>
          <w:rFonts w:ascii="Times New Roman" w:hAnsi="Times New Roman"/>
          <w:sz w:val="28"/>
        </w:rPr>
        <w:t xml:space="preserve"> </w:t>
      </w:r>
      <w:r w:rsidR="00A14665" w:rsidRPr="006F7851">
        <w:rPr>
          <w:rFonts w:ascii="Times New Roman" w:hAnsi="Times New Roman"/>
          <w:sz w:val="28"/>
        </w:rPr>
        <w:t xml:space="preserve">to Cuba </w:t>
      </w:r>
      <w:r w:rsidR="005C4950" w:rsidRPr="006F7851">
        <w:rPr>
          <w:rFonts w:ascii="Times New Roman" w:hAnsi="Times New Roman"/>
          <w:sz w:val="28"/>
        </w:rPr>
        <w:t xml:space="preserve">with Charanga </w:t>
      </w:r>
      <w:r w:rsidR="00A14665" w:rsidRPr="006F7851">
        <w:rPr>
          <w:rFonts w:ascii="Times New Roman" w:hAnsi="Times New Roman"/>
          <w:sz w:val="28"/>
        </w:rPr>
        <w:br/>
        <w:t>this summer</w:t>
      </w:r>
      <w:r w:rsidRPr="006F7851">
        <w:rPr>
          <w:rFonts w:ascii="Times New Roman" w:hAnsi="Times New Roman"/>
          <w:sz w:val="28"/>
        </w:rPr>
        <w:t xml:space="preserve"> </w:t>
      </w:r>
      <w:r w:rsidR="00A14665" w:rsidRPr="006F7851">
        <w:rPr>
          <w:rFonts w:ascii="Times New Roman" w:hAnsi="Times New Roman"/>
          <w:sz w:val="28"/>
        </w:rPr>
        <w:t>on specially licensed People-To-People t</w:t>
      </w:r>
      <w:r w:rsidRPr="006F7851">
        <w:rPr>
          <w:rFonts w:ascii="Times New Roman" w:hAnsi="Times New Roman"/>
          <w:sz w:val="28"/>
        </w:rPr>
        <w:t>rip!</w:t>
      </w:r>
      <w:r w:rsidR="005C4950" w:rsidRPr="006F7851">
        <w:rPr>
          <w:rFonts w:ascii="Times New Roman" w:hAnsi="Times New Roman"/>
          <w:sz w:val="28"/>
        </w:rPr>
        <w:t xml:space="preserve"> </w:t>
      </w:r>
    </w:p>
    <w:p w14:paraId="6F8D8FA3" w14:textId="77777777" w:rsidR="00B8332B" w:rsidRPr="006F7851" w:rsidRDefault="00B8332B" w:rsidP="00B8332B">
      <w:pPr>
        <w:tabs>
          <w:tab w:val="left" w:pos="2070"/>
          <w:tab w:val="left" w:pos="4500"/>
          <w:tab w:val="left" w:pos="7248"/>
        </w:tabs>
        <w:rPr>
          <w:rFonts w:ascii="Times New Roman" w:hAnsi="Times New Roman"/>
          <w:sz w:val="16"/>
          <w:szCs w:val="16"/>
        </w:rPr>
      </w:pPr>
    </w:p>
    <w:p w14:paraId="24CC62F7" w14:textId="77777777" w:rsidR="008472E3" w:rsidRDefault="006F7851" w:rsidP="00B41222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eastAsia="ja-JP"/>
        </w:rPr>
        <w:t xml:space="preserve">Minneapolis, Feb. </w:t>
      </w:r>
      <w:r w:rsidR="007245EC">
        <w:rPr>
          <w:rFonts w:ascii="Times New Roman" w:hAnsi="Times New Roman"/>
          <w:bCs/>
          <w:szCs w:val="24"/>
          <w:lang w:eastAsia="ja-JP"/>
        </w:rPr>
        <w:t>14</w:t>
      </w:r>
      <w:r>
        <w:rPr>
          <w:rFonts w:ascii="Times New Roman" w:hAnsi="Times New Roman"/>
          <w:bCs/>
          <w:szCs w:val="24"/>
          <w:lang w:eastAsia="ja-JP"/>
        </w:rPr>
        <w:t xml:space="preserve">, 2015 -- </w:t>
      </w:r>
      <w:r w:rsidR="002A2EF2" w:rsidRPr="006F7851">
        <w:rPr>
          <w:rFonts w:ascii="Times New Roman" w:hAnsi="Times New Roman"/>
          <w:bCs/>
          <w:szCs w:val="24"/>
          <w:lang w:eastAsia="ja-JP"/>
        </w:rPr>
        <w:t xml:space="preserve">In another sign of warming ties between the United States and Cuba, Minnesota's own </w:t>
      </w:r>
      <w:r w:rsidR="00471EE3" w:rsidRPr="006F7851">
        <w:rPr>
          <w:rFonts w:ascii="Times New Roman" w:hAnsi="Times New Roman"/>
          <w:b/>
          <w:bCs/>
          <w:szCs w:val="24"/>
          <w:lang w:eastAsia="ja-JP"/>
        </w:rPr>
        <w:t xml:space="preserve">Charanga </w:t>
      </w:r>
      <w:r w:rsidR="00471EE3" w:rsidRPr="006F7851">
        <w:rPr>
          <w:rFonts w:ascii="Times New Roman" w:hAnsi="Times New Roman"/>
          <w:b/>
        </w:rPr>
        <w:t>Tropical</w:t>
      </w:r>
      <w:r w:rsidR="00471EE3" w:rsidRPr="006F7851">
        <w:rPr>
          <w:rFonts w:ascii="Times New Roman" w:hAnsi="Times New Roman"/>
        </w:rPr>
        <w:t xml:space="preserve"> has </w:t>
      </w:r>
      <w:r w:rsidR="002A2EF2" w:rsidRPr="006F7851">
        <w:rPr>
          <w:rFonts w:ascii="Times New Roman" w:hAnsi="Times New Roman"/>
        </w:rPr>
        <w:t>been invited</w:t>
      </w:r>
      <w:r w:rsidR="00471EE3" w:rsidRPr="006F7851">
        <w:rPr>
          <w:rFonts w:ascii="Times New Roman" w:hAnsi="Times New Roman"/>
        </w:rPr>
        <w:t xml:space="preserve"> to perform at the 2015 International Festival of </w:t>
      </w:r>
      <w:proofErr w:type="spellStart"/>
      <w:r w:rsidR="00471EE3" w:rsidRPr="006F7851">
        <w:rPr>
          <w:rFonts w:ascii="Times New Roman" w:hAnsi="Times New Roman"/>
        </w:rPr>
        <w:t>Danzón</w:t>
      </w:r>
      <w:proofErr w:type="spellEnd"/>
      <w:r w:rsidR="00471EE3" w:rsidRPr="006F7851">
        <w:rPr>
          <w:rFonts w:ascii="Times New Roman" w:hAnsi="Times New Roman"/>
        </w:rPr>
        <w:t xml:space="preserve"> in Havana </w:t>
      </w:r>
      <w:r w:rsidR="00BC0424" w:rsidRPr="006F7851">
        <w:rPr>
          <w:rFonts w:ascii="Times New Roman" w:hAnsi="Times New Roman"/>
        </w:rPr>
        <w:t xml:space="preserve">June 24 to 28, </w:t>
      </w:r>
      <w:r w:rsidR="006B2962" w:rsidRPr="006F7851">
        <w:rPr>
          <w:rFonts w:ascii="Times New Roman" w:hAnsi="Times New Roman"/>
        </w:rPr>
        <w:t xml:space="preserve">2015. </w:t>
      </w:r>
      <w:r w:rsidR="00471EE3" w:rsidRPr="006F7851">
        <w:rPr>
          <w:rFonts w:ascii="Times New Roman" w:hAnsi="Times New Roman"/>
        </w:rPr>
        <w:t xml:space="preserve"> The Twin Cities</w:t>
      </w:r>
      <w:r w:rsidR="005C7D0A">
        <w:rPr>
          <w:rFonts w:ascii="Times New Roman" w:hAnsi="Times New Roman"/>
        </w:rPr>
        <w:t>-</w:t>
      </w:r>
      <w:r w:rsidR="00471EE3" w:rsidRPr="006F7851">
        <w:rPr>
          <w:rFonts w:ascii="Times New Roman" w:hAnsi="Times New Roman"/>
        </w:rPr>
        <w:t xml:space="preserve">based band is the first North American ensemble ever invited to participate in the festival, which </w:t>
      </w:r>
      <w:r w:rsidR="005C7D0A" w:rsidRPr="006F7851">
        <w:rPr>
          <w:rFonts w:ascii="Times New Roman" w:hAnsi="Times New Roman"/>
        </w:rPr>
        <w:t xml:space="preserve">will include multiple performances </w:t>
      </w:r>
      <w:r w:rsidR="00471EE3" w:rsidRPr="006F7851">
        <w:rPr>
          <w:rFonts w:ascii="Times New Roman" w:hAnsi="Times New Roman"/>
        </w:rPr>
        <w:t>celebrat</w:t>
      </w:r>
      <w:r w:rsidR="005C7D0A">
        <w:rPr>
          <w:rFonts w:ascii="Times New Roman" w:hAnsi="Times New Roman"/>
        </w:rPr>
        <w:t>ing</w:t>
      </w:r>
      <w:r w:rsidR="00471EE3" w:rsidRPr="006F7851">
        <w:rPr>
          <w:rFonts w:ascii="Times New Roman" w:hAnsi="Times New Roman"/>
        </w:rPr>
        <w:t xml:space="preserve"> the rich musical style of </w:t>
      </w:r>
      <w:proofErr w:type="spellStart"/>
      <w:r w:rsidR="00471EE3" w:rsidRPr="006F7851">
        <w:rPr>
          <w:rFonts w:ascii="Times New Roman" w:hAnsi="Times New Roman"/>
        </w:rPr>
        <w:t>danzón</w:t>
      </w:r>
      <w:proofErr w:type="spellEnd"/>
      <w:r w:rsidR="002C47FF" w:rsidRPr="006F7851">
        <w:rPr>
          <w:rFonts w:ascii="Times New Roman" w:hAnsi="Times New Roman"/>
        </w:rPr>
        <w:t>.</w:t>
      </w:r>
      <w:r w:rsidR="00820506" w:rsidRPr="006F7851">
        <w:rPr>
          <w:rFonts w:ascii="Times New Roman" w:hAnsi="Times New Roman"/>
        </w:rPr>
        <w:t xml:space="preserve">  </w:t>
      </w:r>
      <w:r w:rsidR="005C4950" w:rsidRPr="006F7851">
        <w:rPr>
          <w:rFonts w:ascii="Times New Roman" w:hAnsi="Times New Roman"/>
        </w:rPr>
        <w:t>Unable to receive</w:t>
      </w:r>
      <w:r w:rsidR="005C3822" w:rsidRPr="006F7851">
        <w:rPr>
          <w:rFonts w:ascii="Times New Roman" w:hAnsi="Times New Roman"/>
        </w:rPr>
        <w:t xml:space="preserve"> direct compensation</w:t>
      </w:r>
      <w:r w:rsidR="00820506" w:rsidRPr="006F7851">
        <w:rPr>
          <w:rFonts w:ascii="Times New Roman" w:hAnsi="Times New Roman"/>
        </w:rPr>
        <w:t xml:space="preserve"> </w:t>
      </w:r>
      <w:r w:rsidR="00A32D42" w:rsidRPr="006F7851">
        <w:rPr>
          <w:rFonts w:ascii="Times New Roman" w:hAnsi="Times New Roman"/>
        </w:rPr>
        <w:t xml:space="preserve">from the festival </w:t>
      </w:r>
      <w:r w:rsidR="005C4950" w:rsidRPr="006F7851">
        <w:rPr>
          <w:rFonts w:ascii="Times New Roman" w:hAnsi="Times New Roman"/>
        </w:rPr>
        <w:t>due to</w:t>
      </w:r>
      <w:r w:rsidR="00820506" w:rsidRPr="006F7851">
        <w:rPr>
          <w:rFonts w:ascii="Times New Roman" w:hAnsi="Times New Roman"/>
        </w:rPr>
        <w:t xml:space="preserve"> the </w:t>
      </w:r>
      <w:r w:rsidR="00865B7E" w:rsidRPr="006F7851">
        <w:rPr>
          <w:rFonts w:ascii="Times New Roman" w:hAnsi="Times New Roman"/>
        </w:rPr>
        <w:t xml:space="preserve">still active </w:t>
      </w:r>
      <w:r w:rsidR="005C3822" w:rsidRPr="006F7851">
        <w:rPr>
          <w:rFonts w:ascii="Times New Roman" w:hAnsi="Times New Roman"/>
        </w:rPr>
        <w:t xml:space="preserve">United States </w:t>
      </w:r>
      <w:r w:rsidR="00820506" w:rsidRPr="006F7851">
        <w:rPr>
          <w:rFonts w:ascii="Times New Roman" w:hAnsi="Times New Roman"/>
        </w:rPr>
        <w:t>economic embargo</w:t>
      </w:r>
      <w:r w:rsidR="00EB1C90" w:rsidRPr="006F7851">
        <w:rPr>
          <w:rFonts w:ascii="Times New Roman" w:hAnsi="Times New Roman"/>
        </w:rPr>
        <w:t xml:space="preserve">, </w:t>
      </w:r>
      <w:r w:rsidR="00A32D42" w:rsidRPr="006F7851">
        <w:rPr>
          <w:rFonts w:ascii="Times New Roman" w:hAnsi="Times New Roman"/>
        </w:rPr>
        <w:t>Charanga</w:t>
      </w:r>
      <w:r w:rsidR="00EB1C90" w:rsidRPr="006F7851">
        <w:rPr>
          <w:rFonts w:ascii="Times New Roman" w:hAnsi="Times New Roman"/>
        </w:rPr>
        <w:t xml:space="preserve"> Tropical will instead </w:t>
      </w:r>
      <w:r w:rsidR="002A2EF2" w:rsidRPr="006F7851">
        <w:rPr>
          <w:rFonts w:ascii="Times New Roman" w:hAnsi="Times New Roman"/>
        </w:rPr>
        <w:t xml:space="preserve">crowd fund </w:t>
      </w:r>
      <w:r w:rsidR="00C206F7" w:rsidRPr="006F7851">
        <w:rPr>
          <w:rFonts w:ascii="Times New Roman" w:hAnsi="Times New Roman"/>
        </w:rPr>
        <w:t>its</w:t>
      </w:r>
      <w:r w:rsidR="00A32D42" w:rsidRPr="006F7851">
        <w:rPr>
          <w:rFonts w:ascii="Times New Roman" w:hAnsi="Times New Roman"/>
        </w:rPr>
        <w:t xml:space="preserve"> Cuba</w:t>
      </w:r>
      <w:r w:rsidR="00C206F7" w:rsidRPr="006F7851">
        <w:rPr>
          <w:rFonts w:ascii="Times New Roman" w:hAnsi="Times New Roman"/>
        </w:rPr>
        <w:t xml:space="preserve"> </w:t>
      </w:r>
      <w:r w:rsidR="005C4950" w:rsidRPr="006F7851">
        <w:rPr>
          <w:rFonts w:ascii="Times New Roman" w:hAnsi="Times New Roman"/>
        </w:rPr>
        <w:t>tour</w:t>
      </w:r>
      <w:r w:rsidR="00C206F7" w:rsidRPr="006F7851">
        <w:rPr>
          <w:rFonts w:ascii="Times New Roman" w:hAnsi="Times New Roman"/>
        </w:rPr>
        <w:t xml:space="preserve">, </w:t>
      </w:r>
      <w:r w:rsidR="00865B7E" w:rsidRPr="006F7851">
        <w:rPr>
          <w:rFonts w:ascii="Times New Roman" w:hAnsi="Times New Roman"/>
        </w:rPr>
        <w:t xml:space="preserve">which </w:t>
      </w:r>
      <w:r w:rsidR="00A32D42" w:rsidRPr="006F7851">
        <w:rPr>
          <w:rFonts w:ascii="Times New Roman" w:hAnsi="Times New Roman"/>
        </w:rPr>
        <w:t xml:space="preserve">will </w:t>
      </w:r>
      <w:r w:rsidR="00D4275C" w:rsidRPr="006F7851">
        <w:rPr>
          <w:rFonts w:ascii="Times New Roman" w:hAnsi="Times New Roman"/>
        </w:rPr>
        <w:t xml:space="preserve">result a CD </w:t>
      </w:r>
      <w:r w:rsidR="006B2962" w:rsidRPr="006F7851">
        <w:rPr>
          <w:rFonts w:ascii="Times New Roman" w:hAnsi="Times New Roman"/>
        </w:rPr>
        <w:t xml:space="preserve">recorded live </w:t>
      </w:r>
      <w:r w:rsidR="00B41EDE" w:rsidRPr="006F7851">
        <w:rPr>
          <w:rFonts w:ascii="Times New Roman" w:hAnsi="Times New Roman"/>
        </w:rPr>
        <w:t xml:space="preserve">in concert </w:t>
      </w:r>
      <w:r w:rsidR="006B2962" w:rsidRPr="006F7851">
        <w:rPr>
          <w:rFonts w:ascii="Times New Roman" w:hAnsi="Times New Roman"/>
        </w:rPr>
        <w:t>in Havana</w:t>
      </w:r>
      <w:r w:rsidR="003C7A5E" w:rsidRPr="006F7851">
        <w:rPr>
          <w:rFonts w:ascii="Times New Roman" w:hAnsi="Times New Roman"/>
        </w:rPr>
        <w:t xml:space="preserve">.  </w:t>
      </w:r>
      <w:r w:rsidR="00D4275C" w:rsidRPr="006F7851">
        <w:rPr>
          <w:rFonts w:ascii="Times New Roman" w:hAnsi="Times New Roman"/>
        </w:rPr>
        <w:t>The</w:t>
      </w:r>
      <w:r w:rsidR="00C206F7" w:rsidRPr="006F7851">
        <w:rPr>
          <w:rFonts w:ascii="Times New Roman" w:hAnsi="Times New Roman"/>
        </w:rPr>
        <w:t xml:space="preserve"> 60-day Kickstarter campaign </w:t>
      </w:r>
      <w:r w:rsidR="00EB1C90" w:rsidRPr="006F7851">
        <w:rPr>
          <w:rFonts w:ascii="Times New Roman" w:hAnsi="Times New Roman"/>
        </w:rPr>
        <w:t>will launch</w:t>
      </w:r>
      <w:r w:rsidR="00C206F7" w:rsidRPr="006F7851">
        <w:rPr>
          <w:rFonts w:ascii="Times New Roman" w:hAnsi="Times New Roman"/>
        </w:rPr>
        <w:t xml:space="preserve"> </w:t>
      </w:r>
      <w:r w:rsidR="00C206F7" w:rsidRPr="005C7D0A">
        <w:rPr>
          <w:rFonts w:ascii="Times New Roman" w:hAnsi="Times New Roman"/>
        </w:rPr>
        <w:t xml:space="preserve">February </w:t>
      </w:r>
      <w:r w:rsidR="002A2EF2" w:rsidRPr="005C7D0A">
        <w:rPr>
          <w:rFonts w:ascii="Times New Roman" w:hAnsi="Times New Roman"/>
        </w:rPr>
        <w:t>19</w:t>
      </w:r>
      <w:r w:rsidR="00EA4CE4" w:rsidRPr="006F7851">
        <w:rPr>
          <w:rFonts w:ascii="Times New Roman" w:hAnsi="Times New Roman"/>
        </w:rPr>
        <w:t xml:space="preserve"> </w:t>
      </w:r>
      <w:r w:rsidR="00EB1C90" w:rsidRPr="006F7851">
        <w:rPr>
          <w:rFonts w:ascii="Times New Roman" w:hAnsi="Times New Roman"/>
        </w:rPr>
        <w:t>and run through</w:t>
      </w:r>
      <w:r w:rsidR="00EA4CE4" w:rsidRPr="006F7851">
        <w:rPr>
          <w:rFonts w:ascii="Times New Roman" w:hAnsi="Times New Roman"/>
        </w:rPr>
        <w:t xml:space="preserve"> April </w:t>
      </w:r>
      <w:r w:rsidR="002A2EF2" w:rsidRPr="006F7851">
        <w:rPr>
          <w:rFonts w:ascii="Times New Roman" w:hAnsi="Times New Roman"/>
        </w:rPr>
        <w:t>19</w:t>
      </w:r>
      <w:r w:rsidR="006B2962" w:rsidRPr="006F7851">
        <w:rPr>
          <w:rFonts w:ascii="Times New Roman" w:hAnsi="Times New Roman"/>
        </w:rPr>
        <w:t xml:space="preserve">.  </w:t>
      </w:r>
    </w:p>
    <w:p w14:paraId="4FFD7638" w14:textId="77777777" w:rsidR="007245EC" w:rsidRDefault="00AF0B39" w:rsidP="00B41222">
      <w:pPr>
        <w:spacing w:after="160"/>
        <w:rPr>
          <w:rFonts w:ascii="Times New Roman" w:hAnsi="Times New Roman"/>
          <w:bCs/>
          <w:szCs w:val="24"/>
          <w:lang w:eastAsia="ja-JP"/>
        </w:rPr>
      </w:pPr>
      <w:r w:rsidRPr="006F7851">
        <w:rPr>
          <w:rFonts w:ascii="Times New Roman" w:hAnsi="Times New Roman"/>
        </w:rPr>
        <w:t>Mid-campaign</w:t>
      </w:r>
      <w:r>
        <w:rPr>
          <w:rFonts w:ascii="Times New Roman" w:hAnsi="Times New Roman"/>
        </w:rPr>
        <w:t xml:space="preserve">, </w:t>
      </w:r>
      <w:r w:rsidR="007245EC">
        <w:rPr>
          <w:rFonts w:ascii="Times New Roman" w:hAnsi="Times New Roman"/>
        </w:rPr>
        <w:t>March 13 &amp; 14</w:t>
      </w:r>
      <w:r w:rsidRPr="006F7851">
        <w:rPr>
          <w:rFonts w:ascii="Times New Roman" w:hAnsi="Times New Roman"/>
        </w:rPr>
        <w:t xml:space="preserve">, Charanga Tropical will present </w:t>
      </w:r>
      <w:proofErr w:type="gramStart"/>
      <w:r>
        <w:rPr>
          <w:rFonts w:ascii="Times New Roman" w:hAnsi="Times New Roman"/>
        </w:rPr>
        <w:t xml:space="preserve">a </w:t>
      </w:r>
      <w:r w:rsidR="007245EC">
        <w:rPr>
          <w:rFonts w:ascii="Times New Roman" w:hAnsi="Times New Roman"/>
        </w:rPr>
        <w:t>two</w:t>
      </w:r>
      <w:proofErr w:type="gramEnd"/>
      <w:r>
        <w:rPr>
          <w:rFonts w:ascii="Times New Roman" w:hAnsi="Times New Roman"/>
        </w:rPr>
        <w:t xml:space="preserve"> tremendous shows </w:t>
      </w:r>
      <w:r w:rsidRPr="008472E3">
        <w:rPr>
          <w:rFonts w:ascii="Times New Roman" w:hAnsi="Times New Roman"/>
        </w:rPr>
        <w:t xml:space="preserve">with </w:t>
      </w:r>
      <w:r w:rsidRPr="006F7851">
        <w:rPr>
          <w:rFonts w:ascii="Times New Roman" w:hAnsi="Times New Roman"/>
        </w:rPr>
        <w:t xml:space="preserve">an array of </w:t>
      </w:r>
      <w:r w:rsidRPr="008472E3">
        <w:rPr>
          <w:rFonts w:ascii="Times New Roman" w:hAnsi="Times New Roman"/>
        </w:rPr>
        <w:t>special guests</w:t>
      </w:r>
      <w:r>
        <w:rPr>
          <w:rFonts w:ascii="Times New Roman" w:hAnsi="Times New Roman"/>
        </w:rPr>
        <w:t xml:space="preserve">. </w:t>
      </w:r>
      <w:r w:rsidR="00B41EDE" w:rsidRPr="006F7851">
        <w:rPr>
          <w:rFonts w:ascii="Times New Roman" w:hAnsi="Times New Roman"/>
        </w:rPr>
        <w:t xml:space="preserve">On </w:t>
      </w:r>
      <w:r w:rsidR="00B41EDE" w:rsidRPr="00F224E3">
        <w:rPr>
          <w:rFonts w:ascii="Times New Roman" w:hAnsi="Times New Roman"/>
          <w:b/>
        </w:rPr>
        <w:t>Friday</w:t>
      </w:r>
      <w:r w:rsidR="008472E3" w:rsidRPr="00F224E3">
        <w:rPr>
          <w:rFonts w:ascii="Times New Roman" w:hAnsi="Times New Roman"/>
          <w:b/>
        </w:rPr>
        <w:t>, March 13 at Bedlam Theatre</w:t>
      </w:r>
      <w:r w:rsidR="008472E3" w:rsidRPr="006F7851">
        <w:rPr>
          <w:rFonts w:ascii="Times New Roman" w:hAnsi="Times New Roman"/>
        </w:rPr>
        <w:t xml:space="preserve"> </w:t>
      </w:r>
      <w:r w:rsidR="008472E3">
        <w:rPr>
          <w:rFonts w:ascii="Times New Roman" w:hAnsi="Times New Roman"/>
        </w:rPr>
        <w:t xml:space="preserve">and </w:t>
      </w:r>
      <w:r w:rsidR="00B41EDE" w:rsidRPr="00F224E3">
        <w:rPr>
          <w:rFonts w:ascii="Times New Roman" w:hAnsi="Times New Roman"/>
          <w:b/>
        </w:rPr>
        <w:t>Sat</w:t>
      </w:r>
      <w:r w:rsidR="00B41222" w:rsidRPr="00F224E3">
        <w:rPr>
          <w:rFonts w:ascii="Times New Roman" w:hAnsi="Times New Roman"/>
          <w:b/>
        </w:rPr>
        <w:t>urday</w:t>
      </w:r>
      <w:r w:rsidR="008472E3" w:rsidRPr="00F224E3">
        <w:rPr>
          <w:rFonts w:ascii="Times New Roman" w:hAnsi="Times New Roman"/>
          <w:b/>
        </w:rPr>
        <w:t xml:space="preserve">, </w:t>
      </w:r>
      <w:r w:rsidR="00B41222" w:rsidRPr="00F224E3">
        <w:rPr>
          <w:rFonts w:ascii="Times New Roman" w:hAnsi="Times New Roman"/>
          <w:b/>
        </w:rPr>
        <w:t xml:space="preserve">March 14 </w:t>
      </w:r>
      <w:r w:rsidR="00B41EDE" w:rsidRPr="00F224E3">
        <w:rPr>
          <w:rFonts w:ascii="Times New Roman" w:hAnsi="Times New Roman"/>
          <w:b/>
        </w:rPr>
        <w:t xml:space="preserve">at </w:t>
      </w:r>
      <w:r w:rsidR="008472E3" w:rsidRPr="00F224E3">
        <w:rPr>
          <w:rFonts w:ascii="Times New Roman" w:hAnsi="Times New Roman"/>
          <w:b/>
        </w:rPr>
        <w:t xml:space="preserve">The </w:t>
      </w:r>
      <w:r w:rsidR="00B41EDE" w:rsidRPr="00F224E3">
        <w:rPr>
          <w:rFonts w:ascii="Times New Roman" w:hAnsi="Times New Roman"/>
          <w:b/>
        </w:rPr>
        <w:t>Cedar Cultural Center</w:t>
      </w:r>
      <w:r w:rsidR="00B41EDE" w:rsidRPr="006F7851">
        <w:rPr>
          <w:rFonts w:ascii="Times New Roman" w:hAnsi="Times New Roman"/>
        </w:rPr>
        <w:t xml:space="preserve">, Charanga Tropical </w:t>
      </w:r>
      <w:r w:rsidR="00102B53" w:rsidRPr="006F7851">
        <w:rPr>
          <w:rFonts w:ascii="Times New Roman" w:hAnsi="Times New Roman"/>
        </w:rPr>
        <w:t>will be joine</w:t>
      </w:r>
      <w:r w:rsidR="005C3822" w:rsidRPr="006F7851">
        <w:rPr>
          <w:rFonts w:ascii="Times New Roman" w:hAnsi="Times New Roman"/>
        </w:rPr>
        <w:t xml:space="preserve">d by </w:t>
      </w:r>
      <w:r w:rsidR="00102B53" w:rsidRPr="006F7851">
        <w:rPr>
          <w:rFonts w:ascii="Times New Roman" w:hAnsi="Times New Roman"/>
        </w:rPr>
        <w:t xml:space="preserve">Cuban pianists </w:t>
      </w:r>
      <w:proofErr w:type="spellStart"/>
      <w:r w:rsidR="005C3822" w:rsidRPr="00F224E3">
        <w:rPr>
          <w:rFonts w:ascii="Times New Roman" w:hAnsi="Times New Roman"/>
          <w:b/>
        </w:rPr>
        <w:t>Nachito</w:t>
      </w:r>
      <w:proofErr w:type="spellEnd"/>
      <w:r w:rsidR="005C3822" w:rsidRPr="00F224E3">
        <w:rPr>
          <w:rFonts w:ascii="Times New Roman" w:hAnsi="Times New Roman"/>
          <w:b/>
        </w:rPr>
        <w:t xml:space="preserve"> Herrera</w:t>
      </w:r>
      <w:r w:rsidR="005C3822" w:rsidRPr="006F7851">
        <w:rPr>
          <w:rFonts w:ascii="Times New Roman" w:hAnsi="Times New Roman"/>
        </w:rPr>
        <w:t xml:space="preserve"> and </w:t>
      </w:r>
      <w:r w:rsidR="00102B53" w:rsidRPr="00F224E3">
        <w:rPr>
          <w:rFonts w:ascii="Times New Roman" w:hAnsi="Times New Roman"/>
          <w:b/>
        </w:rPr>
        <w:t xml:space="preserve">Viviana </w:t>
      </w:r>
      <w:proofErr w:type="spellStart"/>
      <w:r w:rsidR="00102B53" w:rsidRPr="00F224E3">
        <w:rPr>
          <w:rFonts w:ascii="Times New Roman" w:hAnsi="Times New Roman"/>
          <w:b/>
        </w:rPr>
        <w:t>Pintado</w:t>
      </w:r>
      <w:proofErr w:type="spellEnd"/>
      <w:r w:rsidR="005C4950" w:rsidRPr="006F7851">
        <w:rPr>
          <w:rFonts w:ascii="Times New Roman" w:hAnsi="Times New Roman"/>
        </w:rPr>
        <w:t>,</w:t>
      </w:r>
      <w:r w:rsidR="00865B7E" w:rsidRPr="006F7851">
        <w:rPr>
          <w:rFonts w:ascii="Times New Roman" w:hAnsi="Times New Roman"/>
        </w:rPr>
        <w:t xml:space="preserve"> </w:t>
      </w:r>
      <w:r w:rsidR="00102B53" w:rsidRPr="006F7851">
        <w:rPr>
          <w:rFonts w:ascii="Times New Roman" w:hAnsi="Times New Roman"/>
        </w:rPr>
        <w:t xml:space="preserve">singers </w:t>
      </w:r>
      <w:r w:rsidR="00102B53" w:rsidRPr="00F224E3">
        <w:rPr>
          <w:rFonts w:ascii="Times New Roman" w:hAnsi="Times New Roman"/>
          <w:b/>
        </w:rPr>
        <w:t>Juan Castro</w:t>
      </w:r>
      <w:r w:rsidR="005C3822" w:rsidRPr="006F7851">
        <w:rPr>
          <w:rFonts w:ascii="Times New Roman" w:hAnsi="Times New Roman"/>
        </w:rPr>
        <w:t xml:space="preserve"> and</w:t>
      </w:r>
      <w:r w:rsidR="00102B53" w:rsidRPr="006F7851">
        <w:rPr>
          <w:rFonts w:ascii="Times New Roman" w:hAnsi="Times New Roman"/>
        </w:rPr>
        <w:t xml:space="preserve"> </w:t>
      </w:r>
      <w:r w:rsidR="00102B53" w:rsidRPr="00F224E3">
        <w:rPr>
          <w:rFonts w:ascii="Times New Roman" w:hAnsi="Times New Roman"/>
          <w:b/>
        </w:rPr>
        <w:t>Franklin Paz</w:t>
      </w:r>
      <w:r w:rsidR="005C4950" w:rsidRPr="006F7851">
        <w:rPr>
          <w:rFonts w:ascii="Times New Roman" w:hAnsi="Times New Roman"/>
        </w:rPr>
        <w:t xml:space="preserve"> from Chicago, and </w:t>
      </w:r>
      <w:r w:rsidR="00B41EDE" w:rsidRPr="006F7851">
        <w:rPr>
          <w:rFonts w:ascii="Times New Roman" w:hAnsi="Times New Roman"/>
        </w:rPr>
        <w:t>musicians</w:t>
      </w:r>
      <w:r w:rsidR="00D4275C" w:rsidRPr="006F7851">
        <w:rPr>
          <w:rFonts w:ascii="Times New Roman" w:hAnsi="Times New Roman"/>
        </w:rPr>
        <w:t xml:space="preserve"> </w:t>
      </w:r>
      <w:r w:rsidR="006B2962" w:rsidRPr="006F7851">
        <w:rPr>
          <w:rFonts w:ascii="Times New Roman" w:hAnsi="Times New Roman"/>
        </w:rPr>
        <w:t>from</w:t>
      </w:r>
      <w:r w:rsidR="00D4275C" w:rsidRPr="006F7851">
        <w:rPr>
          <w:rFonts w:ascii="Times New Roman" w:hAnsi="Times New Roman"/>
        </w:rPr>
        <w:t xml:space="preserve"> </w:t>
      </w:r>
      <w:r w:rsidR="00B41EDE" w:rsidRPr="006F7851">
        <w:rPr>
          <w:rFonts w:ascii="Times New Roman" w:hAnsi="Times New Roman"/>
        </w:rPr>
        <w:t>top local</w:t>
      </w:r>
      <w:r w:rsidR="00D4275C" w:rsidRPr="006F7851">
        <w:rPr>
          <w:rFonts w:ascii="Times New Roman" w:hAnsi="Times New Roman"/>
        </w:rPr>
        <w:t xml:space="preserve"> Latin groups</w:t>
      </w:r>
      <w:r w:rsidR="005C4950" w:rsidRPr="006F7851">
        <w:rPr>
          <w:rFonts w:ascii="Times New Roman" w:hAnsi="Times New Roman"/>
        </w:rPr>
        <w:t xml:space="preserve"> </w:t>
      </w:r>
      <w:r w:rsidR="00D4275C" w:rsidRPr="006F7851">
        <w:rPr>
          <w:rFonts w:ascii="Times New Roman" w:hAnsi="Times New Roman"/>
        </w:rPr>
        <w:t xml:space="preserve">such as </w:t>
      </w:r>
      <w:proofErr w:type="spellStart"/>
      <w:r w:rsidR="005C4950" w:rsidRPr="00F224E3">
        <w:rPr>
          <w:rFonts w:ascii="Times New Roman" w:hAnsi="Times New Roman"/>
          <w:b/>
        </w:rPr>
        <w:t>Malamanya</w:t>
      </w:r>
      <w:proofErr w:type="spellEnd"/>
      <w:r w:rsidR="005C4950" w:rsidRPr="006F7851">
        <w:rPr>
          <w:rFonts w:ascii="Times New Roman" w:hAnsi="Times New Roman"/>
        </w:rPr>
        <w:t xml:space="preserve">, </w:t>
      </w:r>
      <w:r w:rsidR="005C4950" w:rsidRPr="00F224E3">
        <w:rPr>
          <w:rFonts w:ascii="Times New Roman" w:hAnsi="Times New Roman"/>
          <w:b/>
        </w:rPr>
        <w:t xml:space="preserve">Salsa Del </w:t>
      </w:r>
      <w:proofErr w:type="spellStart"/>
      <w:r w:rsidR="005C4950" w:rsidRPr="00F224E3">
        <w:rPr>
          <w:rFonts w:ascii="Times New Roman" w:hAnsi="Times New Roman"/>
          <w:b/>
        </w:rPr>
        <w:t>Soul</w:t>
      </w:r>
      <w:proofErr w:type="spellEnd"/>
      <w:r w:rsidR="005C4950" w:rsidRPr="006F7851">
        <w:rPr>
          <w:rFonts w:ascii="Times New Roman" w:hAnsi="Times New Roman"/>
        </w:rPr>
        <w:t xml:space="preserve">, and </w:t>
      </w:r>
      <w:proofErr w:type="spellStart"/>
      <w:r w:rsidR="005C4950" w:rsidRPr="00F224E3">
        <w:rPr>
          <w:rFonts w:ascii="Times New Roman" w:hAnsi="Times New Roman"/>
          <w:b/>
        </w:rPr>
        <w:t>Salsabrosa</w:t>
      </w:r>
      <w:proofErr w:type="spellEnd"/>
      <w:r w:rsidR="002C47FF" w:rsidRPr="006F7851">
        <w:rPr>
          <w:rFonts w:ascii="Times New Roman" w:hAnsi="Times New Roman"/>
        </w:rPr>
        <w:t xml:space="preserve">. </w:t>
      </w:r>
      <w:r w:rsidR="00102B53" w:rsidRPr="006F7851">
        <w:rPr>
          <w:rFonts w:ascii="Times New Roman" w:hAnsi="Times New Roman"/>
        </w:rPr>
        <w:t xml:space="preserve"> </w:t>
      </w:r>
      <w:r w:rsidR="006B2962" w:rsidRPr="006F7851">
        <w:rPr>
          <w:rFonts w:ascii="Times New Roman" w:hAnsi="Times New Roman"/>
        </w:rPr>
        <w:t>There will be</w:t>
      </w:r>
      <w:r w:rsidR="00D4275C" w:rsidRPr="006F7851">
        <w:rPr>
          <w:rFonts w:ascii="Times New Roman" w:hAnsi="Times New Roman"/>
        </w:rPr>
        <w:t xml:space="preserve"> </w:t>
      </w:r>
      <w:r w:rsidR="00B41EDE" w:rsidRPr="006F7851">
        <w:rPr>
          <w:rFonts w:ascii="Times New Roman" w:hAnsi="Times New Roman"/>
        </w:rPr>
        <w:t xml:space="preserve">dance 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showcases 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 xml:space="preserve">by 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pros from </w:t>
      </w:r>
      <w:r w:rsidR="002C47FF" w:rsidRPr="00F224E3">
        <w:rPr>
          <w:rFonts w:ascii="Times New Roman" w:hAnsi="Times New Roman"/>
          <w:b/>
          <w:bCs/>
          <w:szCs w:val="24"/>
          <w:lang w:eastAsia="ja-JP"/>
        </w:rPr>
        <w:t>Rene Dance Studio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 and </w:t>
      </w:r>
      <w:r w:rsidR="002C47FF" w:rsidRPr="00F224E3">
        <w:rPr>
          <w:rFonts w:ascii="Times New Roman" w:hAnsi="Times New Roman"/>
          <w:b/>
          <w:bCs/>
          <w:szCs w:val="24"/>
          <w:lang w:eastAsia="ja-JP"/>
        </w:rPr>
        <w:t>Social Dance Studio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 </w:t>
      </w:r>
      <w:r w:rsidR="00D4275C" w:rsidRPr="006F7851">
        <w:rPr>
          <w:rFonts w:ascii="Times New Roman" w:hAnsi="Times New Roman"/>
          <w:bCs/>
          <w:szCs w:val="24"/>
          <w:lang w:eastAsia="ja-JP"/>
        </w:rPr>
        <w:t xml:space="preserve">and intricate routines </w:t>
      </w:r>
      <w:r w:rsidR="006B2962" w:rsidRPr="006F7851">
        <w:rPr>
          <w:rFonts w:ascii="Times New Roman" w:hAnsi="Times New Roman"/>
          <w:bCs/>
          <w:szCs w:val="24"/>
          <w:lang w:eastAsia="ja-JP"/>
        </w:rPr>
        <w:t>by</w:t>
      </w:r>
      <w:r w:rsidR="005C3822" w:rsidRPr="006F7851">
        <w:rPr>
          <w:rFonts w:ascii="Times New Roman" w:hAnsi="Times New Roman"/>
          <w:bCs/>
          <w:szCs w:val="24"/>
          <w:lang w:eastAsia="ja-JP"/>
        </w:rPr>
        <w:t xml:space="preserve"> salsa performance teams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 </w:t>
      </w:r>
      <w:proofErr w:type="spellStart"/>
      <w:r w:rsidR="002C47FF" w:rsidRPr="00F224E3">
        <w:rPr>
          <w:rFonts w:ascii="Times New Roman" w:hAnsi="Times New Roman"/>
          <w:b/>
          <w:bCs/>
          <w:szCs w:val="24"/>
          <w:lang w:eastAsia="ja-JP"/>
        </w:rPr>
        <w:t>Minniami</w:t>
      </w:r>
      <w:proofErr w:type="spellEnd"/>
      <w:r w:rsidR="002C47FF" w:rsidRPr="00F224E3">
        <w:rPr>
          <w:rFonts w:ascii="Times New Roman" w:hAnsi="Times New Roman"/>
          <w:b/>
          <w:bCs/>
          <w:szCs w:val="24"/>
          <w:lang w:eastAsia="ja-JP"/>
        </w:rPr>
        <w:t xml:space="preserve"> Salsa</w:t>
      </w:r>
      <w:r w:rsidR="002C47FF" w:rsidRPr="006F7851">
        <w:rPr>
          <w:rFonts w:ascii="Times New Roman" w:hAnsi="Times New Roman"/>
          <w:bCs/>
          <w:szCs w:val="24"/>
          <w:lang w:eastAsia="ja-JP"/>
        </w:rPr>
        <w:t xml:space="preserve"> and </w:t>
      </w:r>
      <w:r w:rsidR="002C47FF" w:rsidRPr="00F224E3">
        <w:rPr>
          <w:rFonts w:ascii="Times New Roman" w:hAnsi="Times New Roman"/>
          <w:b/>
          <w:bCs/>
          <w:szCs w:val="24"/>
          <w:lang w:eastAsia="ja-JP"/>
        </w:rPr>
        <w:t xml:space="preserve">Salsa De La </w:t>
      </w:r>
      <w:proofErr w:type="spellStart"/>
      <w:r w:rsidR="002C47FF" w:rsidRPr="00F224E3">
        <w:rPr>
          <w:rFonts w:ascii="Times New Roman" w:hAnsi="Times New Roman"/>
          <w:b/>
          <w:bCs/>
          <w:szCs w:val="24"/>
          <w:lang w:eastAsia="ja-JP"/>
        </w:rPr>
        <w:t>Calle</w:t>
      </w:r>
      <w:proofErr w:type="spellEnd"/>
      <w:r w:rsidR="002C47FF" w:rsidRPr="006F7851">
        <w:rPr>
          <w:rFonts w:ascii="Times New Roman" w:hAnsi="Times New Roman"/>
          <w:bCs/>
          <w:szCs w:val="24"/>
          <w:lang w:eastAsia="ja-JP"/>
        </w:rPr>
        <w:t>.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 xml:space="preserve"> </w:t>
      </w:r>
      <w:r w:rsidR="00B41EDE" w:rsidRPr="00F224E3">
        <w:rPr>
          <w:rFonts w:ascii="Times New Roman" w:hAnsi="Times New Roman"/>
          <w:bCs/>
          <w:i/>
          <w:szCs w:val="24"/>
          <w:lang w:eastAsia="ja-JP"/>
        </w:rPr>
        <w:t xml:space="preserve">Two Nights </w:t>
      </w:r>
      <w:proofErr w:type="gramStart"/>
      <w:r w:rsidR="00B41EDE" w:rsidRPr="00F224E3">
        <w:rPr>
          <w:rFonts w:ascii="Times New Roman" w:hAnsi="Times New Roman"/>
          <w:bCs/>
          <w:i/>
          <w:szCs w:val="24"/>
          <w:lang w:eastAsia="ja-JP"/>
        </w:rPr>
        <w:t>To</w:t>
      </w:r>
      <w:proofErr w:type="gramEnd"/>
      <w:r w:rsidR="00B41EDE" w:rsidRPr="00F224E3">
        <w:rPr>
          <w:rFonts w:ascii="Times New Roman" w:hAnsi="Times New Roman"/>
          <w:bCs/>
          <w:i/>
          <w:szCs w:val="24"/>
          <w:lang w:eastAsia="ja-JP"/>
        </w:rPr>
        <w:t xml:space="preserve"> Cuba</w:t>
      </w:r>
      <w:r w:rsidR="008472E3">
        <w:rPr>
          <w:rFonts w:ascii="Times New Roman" w:hAnsi="Times New Roman"/>
          <w:bCs/>
          <w:szCs w:val="24"/>
          <w:lang w:eastAsia="ja-JP"/>
        </w:rPr>
        <w:t xml:space="preserve"> </w:t>
      </w:r>
      <w:r w:rsidR="00B00368" w:rsidRPr="006F7851">
        <w:rPr>
          <w:rFonts w:ascii="Times New Roman" w:hAnsi="Times New Roman"/>
          <w:bCs/>
          <w:szCs w:val="24"/>
          <w:lang w:eastAsia="ja-JP"/>
        </w:rPr>
        <w:t>promises to be the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 xml:space="preserve"> biggest and </w:t>
      </w:r>
      <w:r w:rsidR="00B00368" w:rsidRPr="006F7851">
        <w:rPr>
          <w:rFonts w:ascii="Times New Roman" w:hAnsi="Times New Roman"/>
          <w:bCs/>
          <w:szCs w:val="24"/>
          <w:lang w:eastAsia="ja-JP"/>
        </w:rPr>
        <w:t xml:space="preserve">most 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>joy</w:t>
      </w:r>
      <w:r w:rsidR="008472E3">
        <w:rPr>
          <w:rFonts w:ascii="Times New Roman" w:hAnsi="Times New Roman"/>
          <w:bCs/>
          <w:szCs w:val="24"/>
          <w:lang w:eastAsia="ja-JP"/>
        </w:rPr>
        <w:t>-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 xml:space="preserve">filled Latin music and dance collaborations of the year. </w:t>
      </w:r>
    </w:p>
    <w:p w14:paraId="49AD300A" w14:textId="77777777" w:rsidR="00B41EDE" w:rsidRPr="00F224E3" w:rsidRDefault="007245EC" w:rsidP="00B41222">
      <w:pPr>
        <w:spacing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Doors at both venues</w:t>
      </w:r>
      <w:r w:rsidR="00F224E3" w:rsidRPr="006F7851">
        <w:rPr>
          <w:rFonts w:ascii="Times New Roman" w:hAnsi="Times New Roman"/>
          <w:szCs w:val="24"/>
        </w:rPr>
        <w:t xml:space="preserve"> open at 8 p.m. with DJ </w:t>
      </w:r>
      <w:proofErr w:type="spellStart"/>
      <w:r w:rsidR="00F224E3" w:rsidRPr="006F7851">
        <w:rPr>
          <w:rFonts w:ascii="Times New Roman" w:hAnsi="Times New Roman"/>
          <w:szCs w:val="24"/>
        </w:rPr>
        <w:t>Momchil</w:t>
      </w:r>
      <w:proofErr w:type="spellEnd"/>
      <w:r w:rsidR="00F224E3" w:rsidRPr="006F7851">
        <w:rPr>
          <w:rFonts w:ascii="Times New Roman" w:hAnsi="Times New Roman"/>
          <w:szCs w:val="24"/>
        </w:rPr>
        <w:t xml:space="preserve"> spinning salsa hits.  </w:t>
      </w:r>
      <w:r w:rsidR="00F224E3" w:rsidRPr="006F7851">
        <w:rPr>
          <w:rFonts w:ascii="Times New Roman" w:hAnsi="Times New Roman"/>
          <w:bCs/>
          <w:szCs w:val="24"/>
          <w:lang w:eastAsia="ja-JP"/>
        </w:rPr>
        <w:t xml:space="preserve">Bring your dancing shoes for a lively salsa lesson from one of Minnesota's leading instructors Rene Thompson, former lead dancer at La Tropicana in Havana, Cuba. </w:t>
      </w:r>
      <w:r>
        <w:rPr>
          <w:rFonts w:ascii="Times New Roman" w:hAnsi="Times New Roman"/>
          <w:szCs w:val="24"/>
        </w:rPr>
        <w:t xml:space="preserve"> </w:t>
      </w:r>
      <w:r w:rsidR="00F224E3">
        <w:rPr>
          <w:rFonts w:ascii="Times New Roman" w:hAnsi="Times New Roman"/>
          <w:szCs w:val="24"/>
        </w:rPr>
        <w:t>T</w:t>
      </w:r>
      <w:r w:rsidR="00B41EDE" w:rsidRPr="006F7851">
        <w:rPr>
          <w:rFonts w:ascii="Times New Roman" w:hAnsi="Times New Roman"/>
          <w:bCs/>
          <w:szCs w:val="24"/>
          <w:lang w:eastAsia="ja-JP"/>
        </w:rPr>
        <w:t>ickets are $15 in advance and $20 at the door. </w:t>
      </w:r>
    </w:p>
    <w:p w14:paraId="1418C67A" w14:textId="77777777" w:rsidR="008472E3" w:rsidRDefault="00AF0B39" w:rsidP="008472E3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eastAsia="ja-JP"/>
        </w:rPr>
        <w:t xml:space="preserve">Additionally, </w:t>
      </w:r>
      <w:r w:rsidR="008472E3" w:rsidRPr="006F7851">
        <w:rPr>
          <w:rFonts w:ascii="Times New Roman" w:hAnsi="Times New Roman"/>
        </w:rPr>
        <w:t>Latin music fans can actually travel to Cuba in June with Charanga as part of a unique People-To-People program specially offered by Cuba Travel &amp; Tours</w:t>
      </w:r>
      <w:r w:rsidR="008472E3">
        <w:rPr>
          <w:rFonts w:ascii="Times New Roman" w:hAnsi="Times New Roman"/>
        </w:rPr>
        <w:t>.</w:t>
      </w:r>
      <w:r w:rsidR="008472E3" w:rsidRPr="006F7851">
        <w:rPr>
          <w:rFonts w:ascii="Times New Roman" w:hAnsi="Times New Roman"/>
        </w:rPr>
        <w:t xml:space="preserve"> The agency has long been active </w:t>
      </w:r>
      <w:proofErr w:type="gramStart"/>
      <w:r w:rsidR="008472E3" w:rsidRPr="006F7851">
        <w:rPr>
          <w:rFonts w:ascii="Times New Roman" w:hAnsi="Times New Roman"/>
        </w:rPr>
        <w:lastRenderedPageBreak/>
        <w:t>in</w:t>
      </w:r>
      <w:proofErr w:type="gramEnd"/>
      <w:r w:rsidR="008472E3" w:rsidRPr="006F7851">
        <w:rPr>
          <w:rFonts w:ascii="Times New Roman" w:hAnsi="Times New Roman"/>
        </w:rPr>
        <w:t xml:space="preserve"> Cuba and coordinated trips for the American Composers Forum, the San Francisco Opera, and many others.  For more information about June 2015 travel visit </w:t>
      </w:r>
      <w:hyperlink r:id="rId10" w:history="1">
        <w:r w:rsidR="008472E3" w:rsidRPr="00F6750F">
          <w:rPr>
            <w:rStyle w:val="Hyperlink"/>
            <w:rFonts w:ascii="Times New Roman" w:hAnsi="Times New Roman"/>
          </w:rPr>
          <w:t>www.TwoNightsToCuba.com/travel</w:t>
        </w:r>
      </w:hyperlink>
      <w:r w:rsidR="00192459">
        <w:rPr>
          <w:rFonts w:ascii="Times New Roman" w:hAnsi="Times New Roman"/>
        </w:rPr>
        <w:t>.</w:t>
      </w:r>
    </w:p>
    <w:p w14:paraId="1582FDCE" w14:textId="77777777" w:rsidR="00192459" w:rsidRDefault="00192459" w:rsidP="00192459">
      <w:pPr>
        <w:spacing w:after="160"/>
        <w:rPr>
          <w:rFonts w:ascii="Times New Roman" w:hAnsi="Times New Roman"/>
        </w:rPr>
      </w:pPr>
      <w:proofErr w:type="spellStart"/>
      <w:r w:rsidRPr="006F7851">
        <w:rPr>
          <w:rFonts w:ascii="Times New Roman" w:hAnsi="Times New Roman"/>
        </w:rPr>
        <w:t>Danzón</w:t>
      </w:r>
      <w:proofErr w:type="spellEnd"/>
      <w:r w:rsidRPr="006F7851">
        <w:rPr>
          <w:rFonts w:ascii="Times New Roman" w:hAnsi="Times New Roman"/>
        </w:rPr>
        <w:t xml:space="preserve"> is the national dance of Cuba. The music evolved from </w:t>
      </w:r>
      <w:proofErr w:type="spellStart"/>
      <w:r w:rsidRPr="006F7851">
        <w:rPr>
          <w:rFonts w:ascii="Times New Roman" w:hAnsi="Times New Roman"/>
        </w:rPr>
        <w:t>contradanza</w:t>
      </w:r>
      <w:proofErr w:type="spellEnd"/>
      <w:r w:rsidRPr="006F7851">
        <w:rPr>
          <w:rFonts w:ascii="Times New Roman" w:hAnsi="Times New Roman"/>
        </w:rPr>
        <w:t>, a style</w:t>
      </w:r>
      <w:r w:rsidRPr="006F7851">
        <w:rPr>
          <w:rFonts w:ascii="Times New Roman" w:hAnsi="Times New Roman"/>
          <w:i/>
        </w:rPr>
        <w:t xml:space="preserve"> </w:t>
      </w:r>
      <w:r w:rsidRPr="006F7851">
        <w:rPr>
          <w:rFonts w:ascii="Times New Roman" w:hAnsi="Times New Roman"/>
        </w:rPr>
        <w:t>which arrived with 19th century French refugees who were escaping violent revolution in Haiti and Napoleon's sale of the Louisiana territory. The immigrants introduced to the island a classical sensibility and new instruments - piano, violin, and flute.  The instruments were eventually combined with bass and Cuban drums to create an instrumentation known as '</w:t>
      </w:r>
      <w:proofErr w:type="spellStart"/>
      <w:r w:rsidRPr="006F7851">
        <w:rPr>
          <w:rFonts w:ascii="Times New Roman" w:hAnsi="Times New Roman"/>
        </w:rPr>
        <w:t>charanga</w:t>
      </w:r>
      <w:proofErr w:type="spellEnd"/>
      <w:r w:rsidRPr="006F7851">
        <w:rPr>
          <w:rFonts w:ascii="Times New Roman" w:hAnsi="Times New Roman"/>
        </w:rPr>
        <w:t xml:space="preserve"> </w:t>
      </w:r>
      <w:proofErr w:type="spellStart"/>
      <w:r w:rsidRPr="006F7851">
        <w:rPr>
          <w:rFonts w:ascii="Times New Roman" w:hAnsi="Times New Roman"/>
        </w:rPr>
        <w:t>francesa</w:t>
      </w:r>
      <w:proofErr w:type="spellEnd"/>
      <w:r w:rsidRPr="006F7851">
        <w:rPr>
          <w:rFonts w:ascii="Times New Roman" w:hAnsi="Times New Roman"/>
        </w:rPr>
        <w:t xml:space="preserve">' (French </w:t>
      </w:r>
      <w:proofErr w:type="spellStart"/>
      <w:r w:rsidRPr="006F7851">
        <w:rPr>
          <w:rFonts w:ascii="Times New Roman" w:hAnsi="Times New Roman"/>
        </w:rPr>
        <w:t>charanga</w:t>
      </w:r>
      <w:proofErr w:type="spellEnd"/>
      <w:r w:rsidRPr="006F7851">
        <w:rPr>
          <w:rFonts w:ascii="Times New Roman" w:hAnsi="Times New Roman"/>
        </w:rPr>
        <w:t>), later known simply as '</w:t>
      </w:r>
      <w:proofErr w:type="spellStart"/>
      <w:r w:rsidRPr="006F7851">
        <w:rPr>
          <w:rFonts w:ascii="Times New Roman" w:hAnsi="Times New Roman"/>
        </w:rPr>
        <w:t>charanga</w:t>
      </w:r>
      <w:proofErr w:type="spellEnd"/>
      <w:r w:rsidRPr="006F7851">
        <w:rPr>
          <w:rFonts w:ascii="Times New Roman" w:hAnsi="Times New Roman"/>
        </w:rPr>
        <w:t xml:space="preserve">.'  </w:t>
      </w:r>
    </w:p>
    <w:p w14:paraId="5D4F8640" w14:textId="77777777" w:rsidR="00192459" w:rsidRPr="006F7851" w:rsidRDefault="00192459" w:rsidP="008472E3">
      <w:pPr>
        <w:spacing w:after="16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</w:tblGrid>
      <w:tr w:rsidR="00F224E3" w14:paraId="228FFEE3" w14:textId="77777777" w:rsidTr="00F224E3">
        <w:tc>
          <w:tcPr>
            <w:tcW w:w="4440" w:type="dxa"/>
          </w:tcPr>
          <w:p w14:paraId="4EDE2ADA" w14:textId="77777777" w:rsidR="00F224E3" w:rsidRDefault="00F224E3" w:rsidP="00F224E3">
            <w:pPr>
              <w:spacing w:after="160"/>
              <w:jc w:val="center"/>
              <w:rPr>
                <w:rFonts w:ascii="Times New Roman" w:hAnsi="Times New Roman"/>
              </w:rPr>
            </w:pPr>
            <w:r w:rsidRPr="006F7851">
              <w:rPr>
                <w:rFonts w:ascii="Times New Roman" w:hAnsi="Times New Roman"/>
                <w:noProof/>
              </w:rPr>
              <w:drawing>
                <wp:inline distT="0" distB="0" distL="0" distR="0" wp14:anchorId="56E4C9E6" wp14:editId="22225100">
                  <wp:extent cx="2679192" cy="1783080"/>
                  <wp:effectExtent l="0" t="0" r="6985" b="7620"/>
                  <wp:docPr id="6" name="Picture 3" descr="PeavyVlns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vyVlns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ED2B9" w14:textId="77777777" w:rsidR="00F224E3" w:rsidRPr="00B9085C" w:rsidRDefault="00F224E3" w:rsidP="00F224E3">
            <w:pPr>
              <w:pStyle w:val="Caption"/>
              <w:jc w:val="center"/>
              <w:rPr>
                <w:i/>
                <w:noProof/>
              </w:rPr>
            </w:pPr>
            <w:r w:rsidRPr="00B9085C">
              <w:rPr>
                <w:i/>
              </w:rPr>
              <w:t>String Section of Charanga Tropical</w:t>
            </w:r>
          </w:p>
          <w:p w14:paraId="0586E1C5" w14:textId="77777777" w:rsidR="00F224E3" w:rsidRDefault="00F224E3" w:rsidP="00F224E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F224E3" w14:paraId="20DDE039" w14:textId="77777777" w:rsidTr="00F224E3">
        <w:tc>
          <w:tcPr>
            <w:tcW w:w="4440" w:type="dxa"/>
          </w:tcPr>
          <w:p w14:paraId="09320669" w14:textId="77777777" w:rsidR="00F224E3" w:rsidRDefault="00F224E3" w:rsidP="00F224E3">
            <w:pPr>
              <w:spacing w:after="160"/>
              <w:jc w:val="center"/>
              <w:rPr>
                <w:rFonts w:ascii="Times New Roman" w:hAnsi="Times New Roman"/>
              </w:rPr>
            </w:pPr>
            <w:r w:rsidRPr="006F785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98A3BAD" wp14:editId="67202B0B">
                  <wp:extent cx="2286000" cy="2002536"/>
                  <wp:effectExtent l="0" t="0" r="0" b="0"/>
                  <wp:docPr id="7" name="Picture 7" descr="IMG_216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16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CA99B" w14:textId="77777777" w:rsidR="00F224E3" w:rsidRPr="00B9085C" w:rsidRDefault="00F224E3" w:rsidP="00F224E3">
            <w:pPr>
              <w:pStyle w:val="Caption"/>
              <w:jc w:val="center"/>
              <w:rPr>
                <w:i/>
                <w:noProof/>
              </w:rPr>
            </w:pPr>
            <w:r w:rsidRPr="00B9085C">
              <w:rPr>
                <w:i/>
              </w:rPr>
              <w:t>Doug Little</w:t>
            </w:r>
          </w:p>
          <w:p w14:paraId="4F7399BE" w14:textId="77777777" w:rsidR="00F224E3" w:rsidRDefault="00F224E3" w:rsidP="00F224E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</w:tbl>
    <w:p w14:paraId="7AEFA825" w14:textId="77777777" w:rsidR="00435299" w:rsidRPr="006F7851" w:rsidRDefault="00F224E3" w:rsidP="00B41222">
      <w:pPr>
        <w:spacing w:after="160"/>
        <w:rPr>
          <w:rFonts w:ascii="Times New Roman" w:hAnsi="Times New Roman"/>
          <w:szCs w:val="24"/>
        </w:rPr>
      </w:pPr>
      <w:r w:rsidRPr="00F224E3">
        <w:rPr>
          <w:rFonts w:ascii="Times New Roman" w:hAnsi="Times New Roman"/>
          <w:b/>
          <w:sz w:val="28"/>
          <w:szCs w:val="24"/>
        </w:rPr>
        <w:t xml:space="preserve">ABOUT CHARANGA TROPICAL </w:t>
      </w:r>
      <w:r w:rsidRPr="00F224E3">
        <w:rPr>
          <w:rFonts w:ascii="Times New Roman" w:hAnsi="Times New Roman"/>
          <w:b/>
          <w:sz w:val="28"/>
          <w:szCs w:val="24"/>
        </w:rPr>
        <w:br/>
      </w:r>
      <w:r w:rsidR="00435299" w:rsidRPr="006F7851">
        <w:rPr>
          <w:rFonts w:ascii="Times New Roman" w:hAnsi="Times New Roman"/>
          <w:szCs w:val="24"/>
        </w:rPr>
        <w:t xml:space="preserve">Charanga Tropical features </w:t>
      </w:r>
      <w:r>
        <w:rPr>
          <w:rFonts w:ascii="Times New Roman" w:hAnsi="Times New Roman"/>
          <w:szCs w:val="24"/>
        </w:rPr>
        <w:t>a</w:t>
      </w:r>
      <w:r w:rsidRPr="006F7851">
        <w:rPr>
          <w:rFonts w:ascii="Times New Roman" w:hAnsi="Times New Roman"/>
          <w:szCs w:val="24"/>
        </w:rPr>
        <w:t xml:space="preserve"> </w:t>
      </w:r>
      <w:r w:rsidR="00320C30" w:rsidRPr="006F7851">
        <w:rPr>
          <w:rFonts w:ascii="Times New Roman" w:hAnsi="Times New Roman"/>
          <w:szCs w:val="24"/>
        </w:rPr>
        <w:t xml:space="preserve">classic grouping of three violins, flute, and </w:t>
      </w:r>
      <w:r w:rsidR="00435299" w:rsidRPr="006F7851">
        <w:rPr>
          <w:rFonts w:ascii="Times New Roman" w:hAnsi="Times New Roman"/>
          <w:szCs w:val="24"/>
        </w:rPr>
        <w:t xml:space="preserve">rhythm section. </w:t>
      </w:r>
      <w:r w:rsidR="006F7851" w:rsidRPr="006F7851">
        <w:rPr>
          <w:rFonts w:ascii="Times New Roman" w:hAnsi="Times New Roman"/>
          <w:szCs w:val="24"/>
        </w:rPr>
        <w:t xml:space="preserve">The </w:t>
      </w:r>
      <w:r w:rsidR="00435299" w:rsidRPr="006F7851">
        <w:rPr>
          <w:rFonts w:ascii="Times New Roman" w:hAnsi="Times New Roman"/>
          <w:i/>
          <w:szCs w:val="24"/>
        </w:rPr>
        <w:t>Minneapolis Star</w:t>
      </w:r>
      <w:r w:rsidRPr="00F224E3">
        <w:rPr>
          <w:rFonts w:ascii="Times New Roman" w:hAnsi="Times New Roman"/>
          <w:szCs w:val="24"/>
        </w:rPr>
        <w:t xml:space="preserve"> </w:t>
      </w:r>
      <w:r w:rsidR="00435299" w:rsidRPr="00F224E3">
        <w:rPr>
          <w:rFonts w:ascii="Times New Roman" w:hAnsi="Times New Roman"/>
          <w:i/>
          <w:szCs w:val="24"/>
        </w:rPr>
        <w:t>Tribune</w:t>
      </w:r>
      <w:r w:rsidR="00320C30" w:rsidRPr="006F7851">
        <w:rPr>
          <w:rFonts w:ascii="Times New Roman" w:hAnsi="Times New Roman"/>
          <w:szCs w:val="24"/>
        </w:rPr>
        <w:t xml:space="preserve"> has acclaimed its</w:t>
      </w:r>
      <w:r w:rsidR="00435299" w:rsidRPr="006F7851">
        <w:rPr>
          <w:rFonts w:ascii="Times New Roman" w:hAnsi="Times New Roman"/>
          <w:szCs w:val="24"/>
        </w:rPr>
        <w:t xml:space="preserve"> </w:t>
      </w:r>
      <w:r w:rsidR="00435299" w:rsidRPr="00F224E3">
        <w:rPr>
          <w:rFonts w:ascii="Times New Roman" w:hAnsi="Times New Roman"/>
          <w:szCs w:val="24"/>
        </w:rPr>
        <w:t>“distinct Caribbean sound”</w:t>
      </w:r>
      <w:r w:rsidR="00435299" w:rsidRPr="006F7851">
        <w:rPr>
          <w:rFonts w:ascii="Times New Roman" w:hAnsi="Times New Roman"/>
          <w:i/>
          <w:szCs w:val="24"/>
        </w:rPr>
        <w:t xml:space="preserve"> </w:t>
      </w:r>
      <w:r w:rsidR="00435299" w:rsidRPr="006F7851">
        <w:rPr>
          <w:rFonts w:ascii="Times New Roman" w:hAnsi="Times New Roman"/>
          <w:szCs w:val="24"/>
        </w:rPr>
        <w:t xml:space="preserve">while </w:t>
      </w:r>
      <w:r w:rsidR="00435299" w:rsidRPr="006F7851">
        <w:rPr>
          <w:rFonts w:ascii="Times New Roman" w:hAnsi="Times New Roman"/>
          <w:i/>
          <w:szCs w:val="24"/>
        </w:rPr>
        <w:t>City Pages</w:t>
      </w:r>
      <w:r w:rsidR="00435299" w:rsidRPr="006F7851">
        <w:rPr>
          <w:rFonts w:ascii="Times New Roman" w:hAnsi="Times New Roman"/>
          <w:szCs w:val="24"/>
        </w:rPr>
        <w:t xml:space="preserve"> describes the group as </w:t>
      </w:r>
      <w:r w:rsidR="00435299" w:rsidRPr="00F224E3">
        <w:rPr>
          <w:rFonts w:ascii="Times New Roman" w:hAnsi="Times New Roman"/>
          <w:szCs w:val="24"/>
        </w:rPr>
        <w:t>“a musical delight and a visual spectacle.”</w:t>
      </w:r>
      <w:r w:rsidR="00435299" w:rsidRPr="006F7851">
        <w:rPr>
          <w:rFonts w:ascii="Times New Roman" w:hAnsi="Times New Roman"/>
          <w:szCs w:val="24"/>
        </w:rPr>
        <w:t xml:space="preserve"> With </w:t>
      </w:r>
      <w:r w:rsidR="00320C30" w:rsidRPr="006F7851">
        <w:rPr>
          <w:rFonts w:ascii="Times New Roman" w:hAnsi="Times New Roman"/>
          <w:szCs w:val="24"/>
        </w:rPr>
        <w:t>an instrumentation</w:t>
      </w:r>
      <w:r w:rsidR="00435299" w:rsidRPr="006F7851">
        <w:rPr>
          <w:rFonts w:ascii="Times New Roman" w:hAnsi="Times New Roman"/>
          <w:szCs w:val="24"/>
        </w:rPr>
        <w:t xml:space="preserve"> that dates back to the roots of Cuban music, Charanga Tropical is one of just a few groups of its kind performing in the United States.   </w:t>
      </w:r>
    </w:p>
    <w:p w14:paraId="5712918B" w14:textId="77777777" w:rsidR="00320C30" w:rsidRPr="006F7851" w:rsidRDefault="00435299" w:rsidP="00B41222">
      <w:pPr>
        <w:tabs>
          <w:tab w:val="left" w:pos="3510"/>
        </w:tabs>
        <w:spacing w:after="160"/>
        <w:rPr>
          <w:rFonts w:ascii="Times New Roman" w:hAnsi="Times New Roman"/>
        </w:rPr>
      </w:pPr>
      <w:r w:rsidRPr="006F7851">
        <w:rPr>
          <w:rFonts w:ascii="Times New Roman" w:hAnsi="Times New Roman"/>
          <w:szCs w:val="24"/>
        </w:rPr>
        <w:t>Charanga Tropical was</w:t>
      </w:r>
      <w:r w:rsidR="00C40504" w:rsidRPr="006F7851">
        <w:rPr>
          <w:rFonts w:ascii="Times New Roman" w:hAnsi="Times New Roman"/>
          <w:szCs w:val="24"/>
        </w:rPr>
        <w:t xml:space="preserve"> founded in 2006 by longtime jazz saxophonist turned Latin flutist Doug Little. </w:t>
      </w:r>
      <w:proofErr w:type="gramStart"/>
      <w:r w:rsidR="00C40504" w:rsidRPr="006F7851">
        <w:rPr>
          <w:rFonts w:ascii="Times New Roman" w:hAnsi="Times New Roman"/>
          <w:szCs w:val="24"/>
        </w:rPr>
        <w:t>Little traveled to Cuba in 2002 as part of a Jerome Foundation Travel/Study</w:t>
      </w:r>
      <w:r w:rsidR="00F224E3">
        <w:rPr>
          <w:rFonts w:ascii="Times New Roman" w:hAnsi="Times New Roman"/>
          <w:szCs w:val="24"/>
        </w:rPr>
        <w:t xml:space="preserve"> grant.</w:t>
      </w:r>
      <w:proofErr w:type="gramEnd"/>
      <w:r w:rsidR="00F224E3">
        <w:rPr>
          <w:rFonts w:ascii="Times New Roman" w:hAnsi="Times New Roman"/>
          <w:szCs w:val="24"/>
        </w:rPr>
        <w:t xml:space="preserve"> </w:t>
      </w:r>
      <w:r w:rsidR="00C40504" w:rsidRPr="006F7851">
        <w:rPr>
          <w:rFonts w:ascii="Times New Roman" w:hAnsi="Times New Roman"/>
          <w:szCs w:val="24"/>
        </w:rPr>
        <w:t>Over the next decade he returned multiple times, s</w:t>
      </w:r>
      <w:r w:rsidR="00F224E3">
        <w:rPr>
          <w:rFonts w:ascii="Times New Roman" w:hAnsi="Times New Roman"/>
          <w:szCs w:val="24"/>
        </w:rPr>
        <w:t xml:space="preserve">pending nearly year in Havana. </w:t>
      </w:r>
      <w:r w:rsidR="00C40504" w:rsidRPr="006F7851">
        <w:rPr>
          <w:rFonts w:ascii="Times New Roman" w:hAnsi="Times New Roman"/>
          <w:szCs w:val="24"/>
        </w:rPr>
        <w:t>He learned Spanish, studied with master musicians, and</w:t>
      </w:r>
      <w:r w:rsidR="00F224E3">
        <w:rPr>
          <w:rFonts w:ascii="Times New Roman" w:hAnsi="Times New Roman"/>
          <w:szCs w:val="24"/>
        </w:rPr>
        <w:t xml:space="preserve"> absorbed the culture of Cuba. </w:t>
      </w:r>
      <w:r w:rsidR="00C40504" w:rsidRPr="006F7851">
        <w:rPr>
          <w:rFonts w:ascii="Times New Roman" w:hAnsi="Times New Roman"/>
          <w:szCs w:val="24"/>
        </w:rPr>
        <w:t xml:space="preserve">The repertoire of </w:t>
      </w:r>
      <w:r w:rsidR="00B00368" w:rsidRPr="006F7851">
        <w:rPr>
          <w:rFonts w:ascii="Times New Roman" w:hAnsi="Times New Roman"/>
          <w:szCs w:val="24"/>
        </w:rPr>
        <w:t xml:space="preserve">his band </w:t>
      </w:r>
      <w:r w:rsidR="00C40504" w:rsidRPr="006F7851">
        <w:rPr>
          <w:rFonts w:ascii="Times New Roman" w:hAnsi="Times New Roman"/>
          <w:szCs w:val="24"/>
        </w:rPr>
        <w:t xml:space="preserve">Charanga Tropical </w:t>
      </w:r>
      <w:r w:rsidR="00320C30" w:rsidRPr="006F7851">
        <w:rPr>
          <w:rFonts w:ascii="Times New Roman" w:hAnsi="Times New Roman"/>
          <w:szCs w:val="24"/>
        </w:rPr>
        <w:t>features</w:t>
      </w:r>
      <w:r w:rsidRPr="006F7851">
        <w:rPr>
          <w:rFonts w:ascii="Times New Roman" w:hAnsi="Times New Roman"/>
          <w:szCs w:val="24"/>
        </w:rPr>
        <w:t xml:space="preserve"> classic </w:t>
      </w:r>
      <w:proofErr w:type="spellStart"/>
      <w:r w:rsidRPr="006F7851">
        <w:rPr>
          <w:rFonts w:ascii="Times New Roman" w:hAnsi="Times New Roman"/>
          <w:szCs w:val="24"/>
        </w:rPr>
        <w:t>danz</w:t>
      </w:r>
      <w:r w:rsidR="00F224E3" w:rsidRPr="006F7851">
        <w:rPr>
          <w:rFonts w:ascii="Times New Roman" w:hAnsi="Times New Roman"/>
          <w:bCs/>
          <w:szCs w:val="24"/>
          <w:lang w:eastAsia="ja-JP"/>
        </w:rPr>
        <w:t>ó</w:t>
      </w:r>
      <w:r w:rsidRPr="006F7851">
        <w:rPr>
          <w:rFonts w:ascii="Times New Roman" w:hAnsi="Times New Roman"/>
          <w:szCs w:val="24"/>
        </w:rPr>
        <w:t>nes</w:t>
      </w:r>
      <w:proofErr w:type="spellEnd"/>
      <w:r w:rsidRPr="006F7851">
        <w:rPr>
          <w:rFonts w:ascii="Times New Roman" w:hAnsi="Times New Roman"/>
          <w:szCs w:val="24"/>
        </w:rPr>
        <w:t xml:space="preserve"> </w:t>
      </w:r>
      <w:r w:rsidR="00320C30" w:rsidRPr="006F7851">
        <w:rPr>
          <w:rFonts w:ascii="Times New Roman" w:hAnsi="Times New Roman"/>
          <w:szCs w:val="24"/>
        </w:rPr>
        <w:t xml:space="preserve">as well as a </w:t>
      </w:r>
      <w:r w:rsidR="00C40504" w:rsidRPr="006F7851">
        <w:rPr>
          <w:rFonts w:ascii="Times New Roman" w:hAnsi="Times New Roman"/>
          <w:szCs w:val="24"/>
        </w:rPr>
        <w:t>vibrant mix of modern sa</w:t>
      </w:r>
      <w:r w:rsidR="00F224E3">
        <w:rPr>
          <w:rFonts w:ascii="Times New Roman" w:hAnsi="Times New Roman"/>
          <w:szCs w:val="24"/>
        </w:rPr>
        <w:t xml:space="preserve">lsa and original compositions. </w:t>
      </w:r>
      <w:r w:rsidR="00B00368" w:rsidRPr="006F7851">
        <w:rPr>
          <w:rFonts w:ascii="Times New Roman" w:hAnsi="Times New Roman"/>
          <w:szCs w:val="24"/>
        </w:rPr>
        <w:t>Charanga</w:t>
      </w:r>
      <w:r w:rsidR="00C40504" w:rsidRPr="006F7851">
        <w:rPr>
          <w:rFonts w:ascii="Times New Roman" w:hAnsi="Times New Roman"/>
          <w:szCs w:val="24"/>
        </w:rPr>
        <w:t xml:space="preserve"> has appeared throughout the Upper Midwest including at Minnesota Orchestra's </w:t>
      </w:r>
      <w:proofErr w:type="spellStart"/>
      <w:r w:rsidR="00C40504" w:rsidRPr="006F7851">
        <w:rPr>
          <w:rFonts w:ascii="Times New Roman" w:hAnsi="Times New Roman"/>
          <w:szCs w:val="24"/>
        </w:rPr>
        <w:t>Sommerfest</w:t>
      </w:r>
      <w:proofErr w:type="spellEnd"/>
      <w:r w:rsidR="00C40504" w:rsidRPr="006F7851">
        <w:rPr>
          <w:rFonts w:ascii="Times New Roman" w:hAnsi="Times New Roman"/>
          <w:szCs w:val="24"/>
        </w:rPr>
        <w:t>, Duluth's Reggae and W</w:t>
      </w:r>
      <w:r w:rsidR="00B8332B" w:rsidRPr="006F7851">
        <w:rPr>
          <w:rFonts w:ascii="Times New Roman" w:hAnsi="Times New Roman"/>
          <w:szCs w:val="24"/>
        </w:rPr>
        <w:t xml:space="preserve">orld Music Festival, St. Paul's </w:t>
      </w:r>
      <w:r w:rsidR="00C40504" w:rsidRPr="006F7851">
        <w:rPr>
          <w:rFonts w:ascii="Times New Roman" w:hAnsi="Times New Roman"/>
          <w:szCs w:val="24"/>
        </w:rPr>
        <w:t xml:space="preserve">Schubert Club, and Chicago's </w:t>
      </w:r>
      <w:proofErr w:type="spellStart"/>
      <w:r w:rsidR="00C40504" w:rsidRPr="006F7851">
        <w:rPr>
          <w:rFonts w:ascii="Times New Roman" w:hAnsi="Times New Roman"/>
          <w:szCs w:val="24"/>
        </w:rPr>
        <w:t>SummerDance</w:t>
      </w:r>
      <w:proofErr w:type="spellEnd"/>
      <w:r w:rsidR="00C40504" w:rsidRPr="006F7851">
        <w:rPr>
          <w:rFonts w:ascii="Times New Roman" w:hAnsi="Times New Roman"/>
          <w:szCs w:val="24"/>
        </w:rPr>
        <w:t xml:space="preserve"> in Grant Park. </w:t>
      </w:r>
    </w:p>
    <w:p w14:paraId="7E66764E" w14:textId="77777777" w:rsidR="00BA14A6" w:rsidRDefault="00BA14A6" w:rsidP="00F224E3">
      <w:pPr>
        <w:tabs>
          <w:tab w:val="left" w:pos="360"/>
          <w:tab w:val="left" w:pos="12324"/>
        </w:tabs>
        <w:spacing w:after="160"/>
        <w:rPr>
          <w:rFonts w:ascii="Times New Roman" w:hAnsi="Times New Roman"/>
          <w:b/>
          <w:sz w:val="28"/>
        </w:rPr>
      </w:pPr>
    </w:p>
    <w:p w14:paraId="3BD5955B" w14:textId="77777777" w:rsidR="00BA14A6" w:rsidRDefault="00BA14A6" w:rsidP="00F224E3">
      <w:pPr>
        <w:tabs>
          <w:tab w:val="left" w:pos="360"/>
          <w:tab w:val="left" w:pos="12324"/>
        </w:tabs>
        <w:spacing w:after="160"/>
        <w:rPr>
          <w:rFonts w:ascii="Times New Roman" w:hAnsi="Times New Roman"/>
          <w:b/>
          <w:sz w:val="28"/>
        </w:rPr>
      </w:pPr>
    </w:p>
    <w:p w14:paraId="0BCFAA30" w14:textId="77777777" w:rsidR="005C7D0A" w:rsidRPr="00F224E3" w:rsidRDefault="00F224E3" w:rsidP="00F224E3">
      <w:pPr>
        <w:tabs>
          <w:tab w:val="left" w:pos="360"/>
          <w:tab w:val="left" w:pos="12324"/>
        </w:tabs>
        <w:spacing w:after="160"/>
        <w:rPr>
          <w:rFonts w:ascii="Times New Roman" w:hAnsi="Times New Roman"/>
          <w:b/>
          <w:sz w:val="28"/>
        </w:rPr>
      </w:pPr>
      <w:r w:rsidRPr="00F224E3">
        <w:rPr>
          <w:rFonts w:ascii="Times New Roman" w:hAnsi="Times New Roman"/>
          <w:b/>
          <w:sz w:val="28"/>
        </w:rPr>
        <w:t>CALENDAR EDITORS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3150"/>
        <w:gridCol w:w="1890"/>
        <w:gridCol w:w="2790"/>
      </w:tblGrid>
      <w:tr w:rsidR="00F224E3" w14:paraId="5E5CE797" w14:textId="77777777" w:rsidTr="00F224E3">
        <w:tc>
          <w:tcPr>
            <w:tcW w:w="2298" w:type="dxa"/>
          </w:tcPr>
          <w:p w14:paraId="38C0BD05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D70045">
              <w:rPr>
                <w:rFonts w:ascii="Times New Roman" w:hAnsi="Times New Roman"/>
                <w:b/>
                <w:color w:val="000000"/>
                <w:u w:val="single"/>
              </w:rPr>
              <w:t>Date</w:t>
            </w:r>
            <w:r w:rsidR="00F224E3">
              <w:rPr>
                <w:rFonts w:ascii="Times New Roman" w:hAnsi="Times New Roman"/>
                <w:b/>
                <w:color w:val="000000"/>
                <w:u w:val="single"/>
              </w:rPr>
              <w:t xml:space="preserve"> &amp; </w:t>
            </w:r>
            <w:r w:rsidR="00F224E3" w:rsidRPr="00D70045">
              <w:rPr>
                <w:rFonts w:ascii="Times New Roman" w:hAnsi="Times New Roman"/>
                <w:b/>
                <w:color w:val="000000"/>
                <w:u w:val="single"/>
              </w:rPr>
              <w:t>Time</w:t>
            </w:r>
          </w:p>
        </w:tc>
        <w:tc>
          <w:tcPr>
            <w:tcW w:w="3150" w:type="dxa"/>
          </w:tcPr>
          <w:p w14:paraId="55202A87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D70045">
              <w:rPr>
                <w:rFonts w:ascii="Times New Roman" w:hAnsi="Times New Roman"/>
                <w:b/>
                <w:color w:val="000000"/>
                <w:u w:val="single"/>
              </w:rPr>
              <w:t>Venue</w:t>
            </w:r>
          </w:p>
        </w:tc>
        <w:tc>
          <w:tcPr>
            <w:tcW w:w="1890" w:type="dxa"/>
          </w:tcPr>
          <w:p w14:paraId="4E0C6258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D70045">
              <w:rPr>
                <w:rFonts w:ascii="Times New Roman" w:hAnsi="Times New Roman"/>
                <w:b/>
                <w:color w:val="000000"/>
                <w:u w:val="single"/>
              </w:rPr>
              <w:t>Details</w:t>
            </w:r>
          </w:p>
        </w:tc>
        <w:tc>
          <w:tcPr>
            <w:tcW w:w="2790" w:type="dxa"/>
          </w:tcPr>
          <w:p w14:paraId="4C25B9FC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D70045">
              <w:rPr>
                <w:rFonts w:ascii="Times New Roman" w:hAnsi="Times New Roman"/>
                <w:b/>
                <w:color w:val="000000"/>
                <w:u w:val="single"/>
              </w:rPr>
              <w:t>Contact Info</w:t>
            </w:r>
          </w:p>
        </w:tc>
      </w:tr>
      <w:tr w:rsidR="00F224E3" w14:paraId="0F21652F" w14:textId="77777777" w:rsidTr="00F224E3">
        <w:tc>
          <w:tcPr>
            <w:tcW w:w="2298" w:type="dxa"/>
          </w:tcPr>
          <w:p w14:paraId="2D2D6D0A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0"/>
                <w:lang w:bidi="en-US"/>
              </w:rPr>
              <w:t>Friday, March 13</w:t>
            </w:r>
            <w:r w:rsidR="00F224E3">
              <w:rPr>
                <w:rFonts w:ascii="Times New Roman" w:hAnsi="Times New Roman"/>
                <w:szCs w:val="30"/>
                <w:lang w:bidi="en-US"/>
              </w:rPr>
              <w:br/>
            </w:r>
            <w:r w:rsidR="00F224E3" w:rsidRPr="00CB4A29">
              <w:rPr>
                <w:rFonts w:ascii="Times New Roman" w:hAnsi="Times New Roman"/>
                <w:szCs w:val="30"/>
                <w:lang w:bidi="en-US"/>
              </w:rPr>
              <w:t>8pm to 1 a.m.</w:t>
            </w:r>
          </w:p>
        </w:tc>
        <w:tc>
          <w:tcPr>
            <w:tcW w:w="3150" w:type="dxa"/>
          </w:tcPr>
          <w:p w14:paraId="42BCE2AA" w14:textId="77777777" w:rsidR="00190E9D" w:rsidRDefault="00190E9D" w:rsidP="00F224E3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CB4A29">
              <w:rPr>
                <w:rFonts w:ascii="Times New Roman" w:hAnsi="Times New Roman"/>
                <w:szCs w:val="30"/>
                <w:lang w:bidi="en-US"/>
              </w:rPr>
              <w:t>Bedlam Theatre</w:t>
            </w:r>
            <w:r>
              <w:rPr>
                <w:rFonts w:ascii="Times New Roman" w:hAnsi="Times New Roman"/>
                <w:szCs w:val="30"/>
                <w:lang w:bidi="en-US"/>
              </w:rPr>
              <w:br/>
              <w:t>213 East 4</w:t>
            </w:r>
            <w:r w:rsidRPr="00F224E3">
              <w:rPr>
                <w:rFonts w:ascii="Times New Roman" w:hAnsi="Times New Roman"/>
                <w:szCs w:val="30"/>
                <w:vertAlign w:val="superscript"/>
                <w:lang w:bidi="en-US"/>
              </w:rPr>
              <w:t>th</w:t>
            </w:r>
            <w:r>
              <w:rPr>
                <w:rFonts w:ascii="Times New Roman" w:hAnsi="Times New Roman"/>
                <w:szCs w:val="30"/>
                <w:lang w:bidi="en-US"/>
              </w:rPr>
              <w:t xml:space="preserve"> St, St. Paul</w:t>
            </w:r>
          </w:p>
        </w:tc>
        <w:tc>
          <w:tcPr>
            <w:tcW w:w="1890" w:type="dxa"/>
          </w:tcPr>
          <w:p w14:paraId="635058EA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CB4A29">
              <w:rPr>
                <w:rFonts w:ascii="Times New Roman" w:hAnsi="Times New Roman"/>
                <w:szCs w:val="30"/>
                <w:lang w:bidi="en-US"/>
              </w:rPr>
              <w:t>$15 in advance</w:t>
            </w:r>
            <w:r>
              <w:rPr>
                <w:rFonts w:ascii="Times New Roman" w:hAnsi="Times New Roman"/>
                <w:szCs w:val="30"/>
                <w:lang w:bidi="en-US"/>
              </w:rPr>
              <w:br/>
              <w:t>$20 at door</w:t>
            </w:r>
          </w:p>
        </w:tc>
        <w:tc>
          <w:tcPr>
            <w:tcW w:w="2790" w:type="dxa"/>
          </w:tcPr>
          <w:p w14:paraId="1C6FFBF3" w14:textId="77777777" w:rsidR="00190E9D" w:rsidRDefault="00A12FF6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hyperlink r:id="rId13" w:history="1">
              <w:r w:rsidR="00190E9D" w:rsidRPr="00F6750F">
                <w:rPr>
                  <w:rStyle w:val="Hyperlink"/>
                  <w:rFonts w:ascii="Times New Roman" w:hAnsi="Times New Roman"/>
                </w:rPr>
                <w:t>www.2nightsToCuba.com</w:t>
              </w:r>
            </w:hyperlink>
            <w:r w:rsidR="00190E9D">
              <w:rPr>
                <w:rFonts w:ascii="Times New Roman" w:hAnsi="Times New Roman"/>
                <w:color w:val="000000"/>
              </w:rPr>
              <w:br/>
            </w:r>
            <w:r w:rsidR="00190E9D" w:rsidRPr="006F7851">
              <w:rPr>
                <w:rFonts w:ascii="Times New Roman" w:hAnsi="Times New Roman"/>
                <w:szCs w:val="30"/>
                <w:lang w:bidi="en-US"/>
              </w:rPr>
              <w:t>651-209-0597</w:t>
            </w:r>
          </w:p>
        </w:tc>
      </w:tr>
      <w:tr w:rsidR="00F224E3" w14:paraId="31F4F32E" w14:textId="77777777" w:rsidTr="00F224E3">
        <w:tc>
          <w:tcPr>
            <w:tcW w:w="2298" w:type="dxa"/>
          </w:tcPr>
          <w:p w14:paraId="0F336FA1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6F7851">
              <w:rPr>
                <w:rFonts w:ascii="Times New Roman" w:hAnsi="Times New Roman"/>
                <w:color w:val="000000"/>
              </w:rPr>
              <w:t>Saturday, March 14</w:t>
            </w:r>
            <w:r w:rsidR="00F224E3">
              <w:rPr>
                <w:rFonts w:ascii="Times New Roman" w:hAnsi="Times New Roman"/>
                <w:color w:val="000000"/>
              </w:rPr>
              <w:br/>
            </w:r>
            <w:r w:rsidR="00F224E3" w:rsidRPr="00071C9F">
              <w:rPr>
                <w:rFonts w:ascii="Times New Roman" w:hAnsi="Times New Roman"/>
                <w:color w:val="000000"/>
              </w:rPr>
              <w:t>8 pm to midnight</w:t>
            </w:r>
          </w:p>
        </w:tc>
        <w:tc>
          <w:tcPr>
            <w:tcW w:w="3150" w:type="dxa"/>
          </w:tcPr>
          <w:p w14:paraId="434E25C4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071C9F">
              <w:rPr>
                <w:rFonts w:ascii="Times New Roman" w:hAnsi="Times New Roman"/>
                <w:color w:val="000000"/>
              </w:rPr>
              <w:t>Cedar Cultural Center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CA660E">
              <w:rPr>
                <w:rFonts w:ascii="Times New Roman" w:hAnsi="Times New Roman"/>
                <w:color w:val="000000"/>
              </w:rPr>
              <w:t>416 Cedar Avenue Minneapolis</w:t>
            </w:r>
          </w:p>
        </w:tc>
        <w:tc>
          <w:tcPr>
            <w:tcW w:w="1890" w:type="dxa"/>
          </w:tcPr>
          <w:p w14:paraId="280BA579" w14:textId="77777777" w:rsidR="00190E9D" w:rsidRDefault="00190E9D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r w:rsidRPr="00071C9F">
              <w:rPr>
                <w:rFonts w:ascii="Times New Roman" w:hAnsi="Times New Roman"/>
                <w:color w:val="000000"/>
              </w:rPr>
              <w:t>$15 in advance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6F7851">
              <w:rPr>
                <w:rFonts w:ascii="Times New Roman" w:hAnsi="Times New Roman"/>
                <w:color w:val="000000"/>
              </w:rPr>
              <w:t>$20 at door</w:t>
            </w:r>
          </w:p>
        </w:tc>
        <w:tc>
          <w:tcPr>
            <w:tcW w:w="2790" w:type="dxa"/>
          </w:tcPr>
          <w:p w14:paraId="61D7E18E" w14:textId="77777777" w:rsidR="00190E9D" w:rsidRDefault="00A12FF6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</w:rPr>
            </w:pPr>
            <w:hyperlink r:id="rId14" w:history="1">
              <w:r w:rsidR="00190E9D" w:rsidRPr="00F6750F">
                <w:rPr>
                  <w:rStyle w:val="Hyperlink"/>
                  <w:rFonts w:ascii="Times New Roman" w:hAnsi="Times New Roman"/>
                </w:rPr>
                <w:t>www.2nightsToCuba.com</w:t>
              </w:r>
            </w:hyperlink>
            <w:r w:rsidR="00190E9D">
              <w:rPr>
                <w:rFonts w:ascii="Times New Roman" w:hAnsi="Times New Roman"/>
                <w:color w:val="000000"/>
              </w:rPr>
              <w:br/>
            </w:r>
            <w:r w:rsidR="00190E9D" w:rsidRPr="006F7851">
              <w:rPr>
                <w:rFonts w:ascii="Times New Roman" w:hAnsi="Times New Roman"/>
                <w:szCs w:val="30"/>
                <w:lang w:bidi="en-US"/>
              </w:rPr>
              <w:t>612-338-2674</w:t>
            </w:r>
          </w:p>
        </w:tc>
      </w:tr>
      <w:tr w:rsidR="00895795" w14:paraId="2D6DE5B0" w14:textId="77777777" w:rsidTr="00F224E3">
        <w:tc>
          <w:tcPr>
            <w:tcW w:w="2298" w:type="dxa"/>
          </w:tcPr>
          <w:p w14:paraId="67D982EE" w14:textId="358FCC57" w:rsidR="00895795" w:rsidRPr="006F7851" w:rsidRDefault="00895795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  <w:color w:val="000000"/>
              </w:rPr>
            </w:pPr>
            <w:r w:rsidRPr="006F7851">
              <w:rPr>
                <w:rFonts w:ascii="Times New Roman" w:hAnsi="Times New Roman"/>
                <w:color w:val="000000"/>
              </w:rPr>
              <w:t>Sunday, March 15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9A0C39">
              <w:rPr>
                <w:rFonts w:ascii="Times New Roman" w:hAnsi="Times New Roman"/>
                <w:szCs w:val="30"/>
                <w:lang w:bidi="en-US"/>
              </w:rPr>
              <w:t>2pm to 3pm</w:t>
            </w:r>
          </w:p>
        </w:tc>
        <w:tc>
          <w:tcPr>
            <w:tcW w:w="3150" w:type="dxa"/>
          </w:tcPr>
          <w:p w14:paraId="1E80CE0A" w14:textId="689EFDDE" w:rsidR="00895795" w:rsidRPr="00071C9F" w:rsidRDefault="00895795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  <w:color w:val="000000"/>
              </w:rPr>
            </w:pPr>
            <w:r w:rsidRPr="009A0C39">
              <w:rPr>
                <w:rFonts w:ascii="Times New Roman" w:hAnsi="Times New Roman"/>
                <w:szCs w:val="30"/>
                <w:lang w:bidi="en-US"/>
              </w:rPr>
              <w:t>Westminster Church</w:t>
            </w:r>
            <w:r>
              <w:rPr>
                <w:rFonts w:ascii="Times New Roman" w:hAnsi="Times New Roman"/>
                <w:szCs w:val="30"/>
                <w:lang w:bidi="en-US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1200 South Marquette </w:t>
            </w:r>
            <w:r>
              <w:rPr>
                <w:rFonts w:ascii="Times New Roman" w:hAnsi="Times New Roman"/>
                <w:color w:val="000000"/>
              </w:rPr>
              <w:lastRenderedPageBreak/>
              <w:t>Minneapolis</w:t>
            </w:r>
          </w:p>
        </w:tc>
        <w:tc>
          <w:tcPr>
            <w:tcW w:w="1890" w:type="dxa"/>
          </w:tcPr>
          <w:p w14:paraId="4E6D067C" w14:textId="367E2CCD" w:rsidR="00895795" w:rsidRPr="00071C9F" w:rsidRDefault="00895795" w:rsidP="00B41222">
            <w:pPr>
              <w:tabs>
                <w:tab w:val="left" w:pos="360"/>
              </w:tabs>
              <w:spacing w:after="160"/>
              <w:rPr>
                <w:rFonts w:ascii="Times New Roman" w:hAnsi="Times New Roman"/>
                <w:color w:val="000000"/>
              </w:rPr>
            </w:pPr>
            <w:r w:rsidRPr="009A0C39">
              <w:rPr>
                <w:rFonts w:ascii="Times New Roman" w:hAnsi="Times New Roman"/>
                <w:szCs w:val="30"/>
                <w:lang w:bidi="en-US"/>
              </w:rPr>
              <w:lastRenderedPageBreak/>
              <w:t>The Great Hall</w:t>
            </w:r>
            <w:r>
              <w:rPr>
                <w:rFonts w:ascii="Times New Roman" w:hAnsi="Times New Roman"/>
                <w:szCs w:val="30"/>
                <w:lang w:bidi="en-US"/>
              </w:rPr>
              <w:br/>
            </w:r>
            <w:r w:rsidRPr="006F7851">
              <w:rPr>
                <w:rFonts w:ascii="Times New Roman" w:hAnsi="Times New Roman"/>
                <w:color w:val="000000"/>
              </w:rPr>
              <w:t>Free!</w:t>
            </w:r>
          </w:p>
        </w:tc>
        <w:tc>
          <w:tcPr>
            <w:tcW w:w="2790" w:type="dxa"/>
          </w:tcPr>
          <w:p w14:paraId="479EAD5F" w14:textId="218997AE" w:rsidR="00895795" w:rsidRDefault="00895795" w:rsidP="00B41222">
            <w:pPr>
              <w:tabs>
                <w:tab w:val="left" w:pos="360"/>
              </w:tabs>
              <w:spacing w:after="160"/>
            </w:pPr>
            <w:hyperlink r:id="rId15" w:history="1">
              <w:r w:rsidRPr="00F6750F">
                <w:rPr>
                  <w:rStyle w:val="Hyperlink"/>
                  <w:rFonts w:ascii="Times New Roman" w:hAnsi="Times New Roman"/>
                </w:rPr>
                <w:t>www.2nightsToCuba.com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 w:rsidRPr="006F7851">
              <w:rPr>
                <w:rFonts w:ascii="Times New Roman" w:hAnsi="Times New Roman"/>
                <w:color w:val="000000"/>
              </w:rPr>
              <w:t>612-332-3421</w:t>
            </w:r>
            <w:r w:rsidRPr="006F7851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14:paraId="1D220973" w14:textId="77777777" w:rsidR="005C7D0A" w:rsidRPr="006F7851" w:rsidRDefault="00F224E3" w:rsidP="00B41222">
      <w:pPr>
        <w:tabs>
          <w:tab w:val="left" w:pos="360"/>
        </w:tabs>
        <w:spacing w:after="160"/>
        <w:rPr>
          <w:rFonts w:ascii="Times New Roman" w:hAnsi="Times New Roman"/>
        </w:rPr>
      </w:pPr>
      <w:r w:rsidRPr="006F7851">
        <w:rPr>
          <w:rFonts w:ascii="Times New Roman" w:hAnsi="Times New Roman"/>
        </w:rPr>
        <w:lastRenderedPageBreak/>
        <w:t xml:space="preserve">For tickets, directions, and complete show information visit </w:t>
      </w:r>
      <w:hyperlink r:id="rId16" w:history="1">
        <w:r w:rsidRPr="00F6750F">
          <w:rPr>
            <w:rStyle w:val="Hyperlink"/>
            <w:rFonts w:ascii="Times New Roman" w:hAnsi="Times New Roman"/>
          </w:rPr>
          <w:t>www.</w:t>
        </w:r>
        <w:r w:rsidR="007245EC">
          <w:rPr>
            <w:rStyle w:val="Hyperlink"/>
            <w:rFonts w:ascii="Times New Roman" w:hAnsi="Times New Roman"/>
          </w:rPr>
          <w:t>2NightsToCuba.com</w:t>
        </w:r>
      </w:hyperlink>
      <w:r>
        <w:rPr>
          <w:rFonts w:ascii="Times New Roman" w:hAnsi="Times New Roman"/>
        </w:rPr>
        <w:tab/>
      </w:r>
      <w:r w:rsidRPr="006F7851">
        <w:rPr>
          <w:rFonts w:ascii="Times New Roman" w:hAnsi="Times New Roman"/>
        </w:rPr>
        <w:br/>
        <w:t xml:space="preserve">Press kit, high resolution jpegs, and videos, are also available at </w:t>
      </w:r>
      <w:hyperlink r:id="rId17" w:history="1">
        <w:r w:rsidR="007245EC" w:rsidRPr="00F6750F">
          <w:rPr>
            <w:rStyle w:val="Hyperlink"/>
            <w:rFonts w:ascii="Times New Roman" w:hAnsi="Times New Roman"/>
          </w:rPr>
          <w:t>www.</w:t>
        </w:r>
        <w:r w:rsidR="007245EC">
          <w:rPr>
            <w:rStyle w:val="Hyperlink"/>
            <w:rFonts w:ascii="Times New Roman" w:hAnsi="Times New Roman"/>
          </w:rPr>
          <w:t>2NightsToCuba.com</w:t>
        </w:r>
      </w:hyperlink>
      <w:r w:rsidR="007245EC">
        <w:rPr>
          <w:rFonts w:ascii="Times New Roman" w:hAnsi="Times New Roman"/>
        </w:rPr>
        <w:tab/>
      </w:r>
    </w:p>
    <w:p w14:paraId="3DD13D2C" w14:textId="77777777" w:rsidR="00B41222" w:rsidRDefault="00B41222" w:rsidP="00B41222">
      <w:pPr>
        <w:tabs>
          <w:tab w:val="left" w:pos="2610"/>
          <w:tab w:val="left" w:pos="5760"/>
          <w:tab w:val="left" w:pos="8100"/>
        </w:tabs>
        <w:ind w:right="-810"/>
        <w:rPr>
          <w:rFonts w:ascii="Times New Roman" w:hAnsi="Times New Roman"/>
          <w:color w:val="000000"/>
        </w:rPr>
      </w:pPr>
    </w:p>
    <w:p w14:paraId="1F2483E6" w14:textId="77777777" w:rsidR="00F307E2" w:rsidRPr="00B41222" w:rsidRDefault="00B41222" w:rsidP="00B41222">
      <w:pPr>
        <w:tabs>
          <w:tab w:val="left" w:pos="2610"/>
          <w:tab w:val="left" w:pos="5760"/>
          <w:tab w:val="left" w:pos="8100"/>
        </w:tabs>
        <w:ind w:right="-810"/>
        <w:jc w:val="center"/>
        <w:rPr>
          <w:rFonts w:ascii="Times New Roman" w:hAnsi="Times New Roman"/>
          <w:b/>
        </w:rPr>
      </w:pPr>
      <w:r w:rsidRPr="00B41222">
        <w:rPr>
          <w:rFonts w:ascii="Times New Roman" w:hAnsi="Times New Roman"/>
          <w:b/>
          <w:color w:val="000000"/>
        </w:rPr>
        <w:t># # #</w:t>
      </w:r>
      <w:r w:rsidR="0042434F" w:rsidRPr="00B41222">
        <w:rPr>
          <w:rFonts w:ascii="Times New Roman" w:hAnsi="Times New Roman"/>
          <w:b/>
        </w:rPr>
        <w:tab/>
      </w:r>
    </w:p>
    <w:sectPr w:rsidR="00F307E2" w:rsidRPr="00B41222" w:rsidSect="00880464">
      <w:footerReference w:type="default" r:id="rId18"/>
      <w:pgSz w:w="12240" w:h="15840"/>
      <w:pgMar w:top="720" w:right="1080" w:bottom="14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93B42" w14:textId="77777777" w:rsidR="00A12FF6" w:rsidRDefault="00A12FF6">
      <w:r>
        <w:separator/>
      </w:r>
    </w:p>
  </w:endnote>
  <w:endnote w:type="continuationSeparator" w:id="0">
    <w:p w14:paraId="0E44D914" w14:textId="77777777" w:rsidR="00A12FF6" w:rsidRDefault="00A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1868" w14:textId="77777777" w:rsidR="00B5398F" w:rsidRPr="00BE03A3" w:rsidRDefault="00B5398F" w:rsidP="004A096E">
    <w:pPr>
      <w:tabs>
        <w:tab w:val="left" w:pos="360"/>
        <w:tab w:val="right" w:pos="10080"/>
      </w:tabs>
      <w:rPr>
        <w:rFonts w:ascii="Times New Roman" w:hAnsi="Times New Roman"/>
        <w:szCs w:val="24"/>
      </w:rPr>
    </w:pPr>
  </w:p>
  <w:p w14:paraId="6C44FDA8" w14:textId="77777777" w:rsidR="00B5398F" w:rsidRPr="00BE03A3" w:rsidRDefault="00B5398F">
    <w:pPr>
      <w:pStyle w:val="Foo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7278" w14:textId="77777777" w:rsidR="00A12FF6" w:rsidRDefault="00A12FF6">
      <w:r>
        <w:separator/>
      </w:r>
    </w:p>
  </w:footnote>
  <w:footnote w:type="continuationSeparator" w:id="0">
    <w:p w14:paraId="31778EEC" w14:textId="77777777" w:rsidR="00A12FF6" w:rsidRDefault="00A1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B"/>
    <w:rsid w:val="000041F8"/>
    <w:rsid w:val="00023766"/>
    <w:rsid w:val="000710DC"/>
    <w:rsid w:val="00102B53"/>
    <w:rsid w:val="00107CA1"/>
    <w:rsid w:val="00137E54"/>
    <w:rsid w:val="00190E9D"/>
    <w:rsid w:val="00192459"/>
    <w:rsid w:val="0024601F"/>
    <w:rsid w:val="00253843"/>
    <w:rsid w:val="0029573E"/>
    <w:rsid w:val="002A2EF2"/>
    <w:rsid w:val="002C47FF"/>
    <w:rsid w:val="002E6929"/>
    <w:rsid w:val="00303D62"/>
    <w:rsid w:val="00320C30"/>
    <w:rsid w:val="00325C1B"/>
    <w:rsid w:val="00345C9A"/>
    <w:rsid w:val="00391FAD"/>
    <w:rsid w:val="003C7A5E"/>
    <w:rsid w:val="00416501"/>
    <w:rsid w:val="0042434F"/>
    <w:rsid w:val="00435299"/>
    <w:rsid w:val="004564B6"/>
    <w:rsid w:val="00471CE7"/>
    <w:rsid w:val="00471EE3"/>
    <w:rsid w:val="004A096E"/>
    <w:rsid w:val="004A2D5A"/>
    <w:rsid w:val="004B2C8E"/>
    <w:rsid w:val="004F6F5D"/>
    <w:rsid w:val="00547A8D"/>
    <w:rsid w:val="00553A3C"/>
    <w:rsid w:val="00554168"/>
    <w:rsid w:val="005B0AC4"/>
    <w:rsid w:val="005C3822"/>
    <w:rsid w:val="005C4950"/>
    <w:rsid w:val="005C5596"/>
    <w:rsid w:val="005C7D0A"/>
    <w:rsid w:val="005F75B4"/>
    <w:rsid w:val="0064425A"/>
    <w:rsid w:val="006657E0"/>
    <w:rsid w:val="00670534"/>
    <w:rsid w:val="00671A5F"/>
    <w:rsid w:val="00683D78"/>
    <w:rsid w:val="006A7F53"/>
    <w:rsid w:val="006B2962"/>
    <w:rsid w:val="006F7851"/>
    <w:rsid w:val="007245EC"/>
    <w:rsid w:val="007F778D"/>
    <w:rsid w:val="00802957"/>
    <w:rsid w:val="00820506"/>
    <w:rsid w:val="00821688"/>
    <w:rsid w:val="008472E3"/>
    <w:rsid w:val="00865B7E"/>
    <w:rsid w:val="008739A6"/>
    <w:rsid w:val="00880464"/>
    <w:rsid w:val="00885375"/>
    <w:rsid w:val="00895795"/>
    <w:rsid w:val="008D78C9"/>
    <w:rsid w:val="008F453B"/>
    <w:rsid w:val="009074A4"/>
    <w:rsid w:val="009174A9"/>
    <w:rsid w:val="00936298"/>
    <w:rsid w:val="009F611D"/>
    <w:rsid w:val="00A12FF6"/>
    <w:rsid w:val="00A14665"/>
    <w:rsid w:val="00A32D42"/>
    <w:rsid w:val="00AF0B39"/>
    <w:rsid w:val="00B00368"/>
    <w:rsid w:val="00B00BC8"/>
    <w:rsid w:val="00B2334A"/>
    <w:rsid w:val="00B41222"/>
    <w:rsid w:val="00B41EDE"/>
    <w:rsid w:val="00B5398F"/>
    <w:rsid w:val="00B8332B"/>
    <w:rsid w:val="00B9085C"/>
    <w:rsid w:val="00BA14A6"/>
    <w:rsid w:val="00BC0424"/>
    <w:rsid w:val="00BE03A3"/>
    <w:rsid w:val="00C06D10"/>
    <w:rsid w:val="00C206F7"/>
    <w:rsid w:val="00C40504"/>
    <w:rsid w:val="00C62339"/>
    <w:rsid w:val="00C655D7"/>
    <w:rsid w:val="00CA660E"/>
    <w:rsid w:val="00D0612A"/>
    <w:rsid w:val="00D366AA"/>
    <w:rsid w:val="00D37EA8"/>
    <w:rsid w:val="00D4275C"/>
    <w:rsid w:val="00D831C8"/>
    <w:rsid w:val="00DE4CE3"/>
    <w:rsid w:val="00DF30AC"/>
    <w:rsid w:val="00E15147"/>
    <w:rsid w:val="00E43FC6"/>
    <w:rsid w:val="00E76FBE"/>
    <w:rsid w:val="00EA4CE4"/>
    <w:rsid w:val="00EB1C90"/>
    <w:rsid w:val="00EF692C"/>
    <w:rsid w:val="00F224E3"/>
    <w:rsid w:val="00F307E2"/>
    <w:rsid w:val="00F87925"/>
    <w:rsid w:val="00FB680B"/>
    <w:rsid w:val="00FD57F5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D05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firstLine="360"/>
      <w:jc w:val="center"/>
      <w:outlineLvl w:val="2"/>
    </w:pPr>
    <w:rPr>
      <w:b/>
      <w:i/>
      <w:color w:val="000000"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4896"/>
      </w:tabs>
      <w:jc w:val="center"/>
      <w:outlineLvl w:val="3"/>
    </w:pPr>
    <w:rPr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2070"/>
        <w:tab w:val="left" w:pos="4860"/>
        <w:tab w:val="left" w:pos="7650"/>
      </w:tabs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Caption">
    <w:name w:val="caption"/>
    <w:basedOn w:val="Normal"/>
    <w:next w:val="Normal"/>
    <w:uiPriority w:val="35"/>
    <w:qFormat/>
    <w:rsid w:val="00B9085C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firstLine="360"/>
      <w:jc w:val="center"/>
      <w:outlineLvl w:val="2"/>
    </w:pPr>
    <w:rPr>
      <w:b/>
      <w:i/>
      <w:color w:val="000000"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4896"/>
      </w:tabs>
      <w:jc w:val="center"/>
      <w:outlineLvl w:val="3"/>
    </w:pPr>
    <w:rPr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2070"/>
        <w:tab w:val="left" w:pos="4860"/>
        <w:tab w:val="left" w:pos="7650"/>
      </w:tabs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Caption">
    <w:name w:val="caption"/>
    <w:basedOn w:val="Normal"/>
    <w:next w:val="Normal"/>
    <w:uiPriority w:val="35"/>
    <w:qFormat/>
    <w:rsid w:val="00B9085C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@douglittlemusic.com" TargetMode="External"/><Relationship Id="rId13" Type="http://schemas.openxmlformats.org/officeDocument/2006/relationships/hyperlink" Target="http://www.2nightsToCub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nieshaver@charter.ne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woNightsToCub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woNightsToCub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2nightsToCuba.com" TargetMode="External"/><Relationship Id="rId10" Type="http://schemas.openxmlformats.org/officeDocument/2006/relationships/hyperlink" Target="http://www.TwoNightsToCuba.com/trav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2nightsToCu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Musicians,</vt:lpstr>
    </vt:vector>
  </TitlesOfParts>
  <Company>Microsoft</Company>
  <LinksUpToDate>false</LinksUpToDate>
  <CharactersWithSpaces>5398</CharactersWithSpaces>
  <SharedDoc>false</SharedDoc>
  <HLinks>
    <vt:vector size="12" baseType="variant">
      <vt:variant>
        <vt:i4>85</vt:i4>
      </vt:variant>
      <vt:variant>
        <vt:i4>-1</vt:i4>
      </vt:variant>
      <vt:variant>
        <vt:i4>1026</vt:i4>
      </vt:variant>
      <vt:variant>
        <vt:i4>1</vt:i4>
      </vt:variant>
      <vt:variant>
        <vt:lpwstr>IMG_2161_2</vt:lpwstr>
      </vt:variant>
      <vt:variant>
        <vt:lpwstr/>
      </vt:variant>
      <vt:variant>
        <vt:i4>1572894</vt:i4>
      </vt:variant>
      <vt:variant>
        <vt:i4>-1</vt:i4>
      </vt:variant>
      <vt:variant>
        <vt:i4>1027</vt:i4>
      </vt:variant>
      <vt:variant>
        <vt:i4>1</vt:i4>
      </vt:variant>
      <vt:variant>
        <vt:lpwstr>PeavyVlnsPic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Musicians,</dc:title>
  <dc:creator>aa Doug Little</dc:creator>
  <cp:lastModifiedBy>Sara</cp:lastModifiedBy>
  <cp:revision>7</cp:revision>
  <cp:lastPrinted>2015-02-18T14:52:00Z</cp:lastPrinted>
  <dcterms:created xsi:type="dcterms:W3CDTF">2015-02-15T00:11:00Z</dcterms:created>
  <dcterms:modified xsi:type="dcterms:W3CDTF">2015-02-18T14:52:00Z</dcterms:modified>
</cp:coreProperties>
</file>